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ED" w:rsidRPr="00383100" w:rsidRDefault="00A13189">
      <w:pPr>
        <w:pStyle w:val="Annexetitle"/>
        <w:rPr>
          <w:rFonts w:hAnsi="Arial" w:cs="Arial"/>
          <w:sz w:val="22"/>
          <w:szCs w:val="22"/>
        </w:rPr>
      </w:pPr>
      <w:r w:rsidRPr="00383100">
        <w:rPr>
          <w:rFonts w:hAnsi="Arial" w:cs="Arial"/>
          <w:sz w:val="22"/>
          <w:szCs w:val="22"/>
        </w:rPr>
        <w:t>Curriculum vitae</w:t>
      </w:r>
    </w:p>
    <w:p w:rsidR="004051ED" w:rsidRPr="00383100" w:rsidRDefault="004051ED">
      <w:pPr>
        <w:tabs>
          <w:tab w:val="left" w:pos="3119"/>
        </w:tabs>
        <w:rPr>
          <w:rFonts w:ascii="Arial" w:eastAsia="Arial" w:hAnsi="Arial" w:cs="Arial"/>
          <w:b/>
          <w:bCs/>
          <w:sz w:val="22"/>
          <w:szCs w:val="22"/>
        </w:rPr>
      </w:pPr>
    </w:p>
    <w:p w:rsidR="004051ED" w:rsidRPr="00383100" w:rsidRDefault="00A13189" w:rsidP="008305E6">
      <w:pPr>
        <w:numPr>
          <w:ilvl w:val="0"/>
          <w:numId w:val="1"/>
        </w:numPr>
        <w:tabs>
          <w:tab w:val="left" w:pos="3125"/>
        </w:tabs>
        <w:spacing w:before="120" w:after="120"/>
        <w:rPr>
          <w:rFonts w:ascii="Arial" w:eastAsia="Arial" w:hAnsi="Arial" w:cs="Arial"/>
          <w:b/>
          <w:bCs/>
          <w:sz w:val="22"/>
          <w:szCs w:val="22"/>
        </w:rPr>
      </w:pPr>
      <w:r w:rsidRPr="00383100">
        <w:rPr>
          <w:rFonts w:ascii="Arial" w:hAnsi="Arial" w:cs="Arial"/>
          <w:b/>
          <w:bCs/>
          <w:sz w:val="22"/>
          <w:szCs w:val="22"/>
        </w:rPr>
        <w:t>Family name:</w:t>
      </w:r>
      <w:r w:rsidRPr="00383100">
        <w:rPr>
          <w:rFonts w:ascii="Arial" w:hAnsi="Arial" w:cs="Arial"/>
          <w:b/>
          <w:bCs/>
          <w:sz w:val="22"/>
          <w:szCs w:val="22"/>
        </w:rPr>
        <w:tab/>
        <w:t>Pepeljugoski</w:t>
      </w:r>
    </w:p>
    <w:p w:rsidR="004051ED" w:rsidRPr="00383100" w:rsidRDefault="00A13189" w:rsidP="008305E6">
      <w:pPr>
        <w:numPr>
          <w:ilvl w:val="0"/>
          <w:numId w:val="2"/>
        </w:numPr>
        <w:tabs>
          <w:tab w:val="left" w:pos="3125"/>
        </w:tabs>
        <w:spacing w:before="120" w:after="120"/>
        <w:rPr>
          <w:rFonts w:ascii="Arial" w:eastAsia="Arial" w:hAnsi="Arial" w:cs="Arial"/>
          <w:b/>
          <w:bCs/>
          <w:sz w:val="22"/>
          <w:szCs w:val="22"/>
        </w:rPr>
      </w:pPr>
      <w:r w:rsidRPr="00383100">
        <w:rPr>
          <w:rFonts w:ascii="Arial" w:hAnsi="Arial" w:cs="Arial"/>
          <w:b/>
          <w:bCs/>
          <w:sz w:val="22"/>
          <w:szCs w:val="22"/>
        </w:rPr>
        <w:t>First names:</w:t>
      </w:r>
      <w:r w:rsidRPr="00383100">
        <w:rPr>
          <w:rFonts w:ascii="Arial" w:hAnsi="Arial" w:cs="Arial"/>
          <w:b/>
          <w:bCs/>
          <w:sz w:val="22"/>
          <w:szCs w:val="22"/>
        </w:rPr>
        <w:tab/>
        <w:t>Valentin</w:t>
      </w:r>
    </w:p>
    <w:p w:rsidR="004051ED" w:rsidRPr="00383100" w:rsidRDefault="00A13189" w:rsidP="008305E6">
      <w:pPr>
        <w:numPr>
          <w:ilvl w:val="0"/>
          <w:numId w:val="2"/>
        </w:numPr>
        <w:tabs>
          <w:tab w:val="left" w:pos="3125"/>
        </w:tabs>
        <w:spacing w:before="120" w:after="120"/>
        <w:rPr>
          <w:rFonts w:ascii="Arial" w:eastAsia="Arial" w:hAnsi="Arial" w:cs="Arial"/>
          <w:b/>
          <w:bCs/>
          <w:sz w:val="22"/>
          <w:szCs w:val="22"/>
        </w:rPr>
      </w:pPr>
      <w:r w:rsidRPr="00383100">
        <w:rPr>
          <w:rFonts w:ascii="Arial" w:hAnsi="Arial" w:cs="Arial"/>
          <w:b/>
          <w:bCs/>
          <w:sz w:val="22"/>
          <w:szCs w:val="22"/>
        </w:rPr>
        <w:t>Date of birth:</w:t>
      </w:r>
      <w:r w:rsidRPr="00383100">
        <w:rPr>
          <w:rFonts w:ascii="Arial" w:hAnsi="Arial" w:cs="Arial"/>
          <w:b/>
          <w:bCs/>
          <w:sz w:val="22"/>
          <w:szCs w:val="22"/>
        </w:rPr>
        <w:tab/>
        <w:t>01/09/1962</w:t>
      </w:r>
    </w:p>
    <w:p w:rsidR="00EC77D9" w:rsidRPr="00383100" w:rsidRDefault="00EC77D9" w:rsidP="008305E6">
      <w:pPr>
        <w:numPr>
          <w:ilvl w:val="0"/>
          <w:numId w:val="2"/>
        </w:numPr>
        <w:tabs>
          <w:tab w:val="left" w:pos="3125"/>
        </w:tabs>
        <w:spacing w:before="120" w:after="120"/>
        <w:rPr>
          <w:rFonts w:ascii="Arial" w:eastAsia="Arial" w:hAnsi="Arial" w:cs="Arial"/>
          <w:b/>
          <w:bCs/>
          <w:sz w:val="22"/>
          <w:szCs w:val="22"/>
        </w:rPr>
      </w:pPr>
      <w:r w:rsidRPr="00383100">
        <w:rPr>
          <w:rFonts w:ascii="Arial" w:hAnsi="Arial" w:cs="Arial"/>
          <w:b/>
          <w:bCs/>
          <w:sz w:val="22"/>
          <w:szCs w:val="22"/>
        </w:rPr>
        <w:t>E-mail:</w:t>
      </w:r>
      <w:r w:rsidRPr="00383100">
        <w:rPr>
          <w:rFonts w:ascii="Arial" w:hAnsi="Arial" w:cs="Arial"/>
          <w:b/>
          <w:bCs/>
          <w:sz w:val="22"/>
          <w:szCs w:val="22"/>
        </w:rPr>
        <w:tab/>
      </w:r>
      <w:hyperlink r:id="rId8" w:history="1">
        <w:r w:rsidRPr="00383100">
          <w:rPr>
            <w:rStyle w:val="Hyperlink"/>
            <w:rFonts w:ascii="Arial" w:hAnsi="Arial" w:cs="Arial"/>
            <w:b/>
            <w:bCs/>
            <w:sz w:val="22"/>
            <w:szCs w:val="22"/>
          </w:rPr>
          <w:t>vpepeljugoski@pepeljugoski.com.mk</w:t>
        </w:r>
      </w:hyperlink>
    </w:p>
    <w:p w:rsidR="00EC77D9" w:rsidRPr="00383100" w:rsidRDefault="00EC77D9" w:rsidP="008305E6">
      <w:pPr>
        <w:numPr>
          <w:ilvl w:val="0"/>
          <w:numId w:val="2"/>
        </w:numPr>
        <w:tabs>
          <w:tab w:val="left" w:pos="3125"/>
        </w:tabs>
        <w:spacing w:before="120" w:after="120"/>
        <w:rPr>
          <w:rFonts w:ascii="Arial" w:eastAsia="Arial" w:hAnsi="Arial" w:cs="Arial"/>
          <w:b/>
          <w:bCs/>
          <w:sz w:val="22"/>
          <w:szCs w:val="22"/>
        </w:rPr>
      </w:pPr>
      <w:r w:rsidRPr="00383100">
        <w:rPr>
          <w:rFonts w:ascii="Arial" w:hAnsi="Arial" w:cs="Arial"/>
          <w:b/>
          <w:bCs/>
          <w:sz w:val="22"/>
          <w:szCs w:val="22"/>
        </w:rPr>
        <w:t>Address:</w:t>
      </w:r>
      <w:r w:rsidRPr="00383100">
        <w:rPr>
          <w:rFonts w:ascii="Arial" w:hAnsi="Arial" w:cs="Arial"/>
          <w:b/>
          <w:bCs/>
          <w:sz w:val="22"/>
          <w:szCs w:val="22"/>
        </w:rPr>
        <w:tab/>
        <w:t xml:space="preserve">St. Mito </w:t>
      </w:r>
      <w:proofErr w:type="spellStart"/>
      <w:r w:rsidRPr="00383100">
        <w:rPr>
          <w:rFonts w:ascii="Arial" w:hAnsi="Arial" w:cs="Arial"/>
          <w:b/>
          <w:bCs/>
          <w:sz w:val="22"/>
          <w:szCs w:val="22"/>
        </w:rPr>
        <w:t>Hadzivasilev</w:t>
      </w:r>
      <w:proofErr w:type="spellEnd"/>
      <w:r w:rsidRPr="00383100">
        <w:rPr>
          <w:rFonts w:ascii="Arial" w:hAnsi="Arial" w:cs="Arial"/>
          <w:b/>
          <w:bCs/>
          <w:sz w:val="22"/>
          <w:szCs w:val="22"/>
        </w:rPr>
        <w:t xml:space="preserve"> Jasmin no. 40/8, 1000 Skopje</w:t>
      </w:r>
    </w:p>
    <w:p w:rsidR="00EC77D9" w:rsidRPr="00383100" w:rsidRDefault="00EC77D9" w:rsidP="008305E6">
      <w:pPr>
        <w:numPr>
          <w:ilvl w:val="0"/>
          <w:numId w:val="2"/>
        </w:numPr>
        <w:tabs>
          <w:tab w:val="left" w:pos="3125"/>
        </w:tabs>
        <w:spacing w:before="120" w:after="120"/>
        <w:rPr>
          <w:rFonts w:ascii="Arial" w:eastAsia="Arial" w:hAnsi="Arial" w:cs="Arial"/>
          <w:b/>
          <w:bCs/>
          <w:sz w:val="22"/>
          <w:szCs w:val="22"/>
        </w:rPr>
      </w:pPr>
      <w:r w:rsidRPr="00383100">
        <w:rPr>
          <w:rFonts w:ascii="Arial" w:hAnsi="Arial" w:cs="Arial"/>
          <w:b/>
          <w:bCs/>
          <w:sz w:val="22"/>
          <w:szCs w:val="22"/>
        </w:rPr>
        <w:t>Marital Status:</w:t>
      </w:r>
      <w:r w:rsidRPr="00383100">
        <w:rPr>
          <w:rFonts w:ascii="Arial" w:hAnsi="Arial" w:cs="Arial"/>
          <w:b/>
          <w:bCs/>
          <w:sz w:val="22"/>
          <w:szCs w:val="22"/>
        </w:rPr>
        <w:tab/>
        <w:t>Married</w:t>
      </w:r>
    </w:p>
    <w:p w:rsidR="004051ED" w:rsidRPr="00383100" w:rsidRDefault="00A13189" w:rsidP="008305E6">
      <w:pPr>
        <w:widowControl w:val="0"/>
        <w:numPr>
          <w:ilvl w:val="0"/>
          <w:numId w:val="2"/>
        </w:numPr>
        <w:spacing w:after="120"/>
        <w:rPr>
          <w:rFonts w:ascii="Arial" w:eastAsia="Arial" w:hAnsi="Arial" w:cs="Arial"/>
          <w:sz w:val="22"/>
          <w:szCs w:val="22"/>
        </w:rPr>
      </w:pPr>
      <w:r w:rsidRPr="00383100">
        <w:rPr>
          <w:rFonts w:ascii="Arial" w:hAnsi="Arial" w:cs="Arial"/>
          <w:b/>
          <w:bCs/>
          <w:sz w:val="22"/>
          <w:szCs w:val="22"/>
        </w:rPr>
        <w:t>Education:</w:t>
      </w:r>
      <w:r w:rsidRPr="00383100">
        <w:rPr>
          <w:rFonts w:ascii="Arial" w:hAnsi="Arial" w:cs="Arial"/>
          <w:b/>
          <w:bCs/>
          <w:sz w:val="22"/>
          <w:szCs w:val="22"/>
        </w:rPr>
        <w:tab/>
      </w:r>
      <w:r w:rsidRPr="00383100">
        <w:rPr>
          <w:rFonts w:ascii="Arial" w:hAnsi="Arial" w:cs="Arial"/>
          <w:sz w:val="22"/>
          <w:szCs w:val="22"/>
        </w:rPr>
        <w:t xml:space="preserve">                 </w:t>
      </w:r>
    </w:p>
    <w:tbl>
      <w:tblPr>
        <w:tblW w:w="923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62"/>
        <w:gridCol w:w="5672"/>
      </w:tblGrid>
      <w:tr w:rsidR="004051ED" w:rsidRPr="00383100">
        <w:trPr>
          <w:trHeight w:val="228"/>
        </w:trPr>
        <w:tc>
          <w:tcPr>
            <w:tcW w:w="356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Institution (Date from - Date to)</w:t>
            </w:r>
          </w:p>
        </w:tc>
        <w:tc>
          <w:tcPr>
            <w:tcW w:w="567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Degree(s) or Diploma(s) obtained:</w:t>
            </w:r>
          </w:p>
        </w:tc>
      </w:tr>
      <w:tr w:rsidR="004051ED" w:rsidRPr="00383100">
        <w:trPr>
          <w:trHeight w:val="44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rsidP="008305E6">
            <w:pPr>
              <w:pStyle w:val="normaltableau"/>
              <w:tabs>
                <w:tab w:val="left" w:pos="661"/>
              </w:tabs>
              <w:spacing w:before="0" w:after="0"/>
              <w:jc w:val="left"/>
              <w:rPr>
                <w:rFonts w:ascii="Arial" w:hAnsi="Arial" w:cs="Arial"/>
                <w:lang w:val="mk-MK"/>
              </w:rPr>
            </w:pPr>
            <w:r w:rsidRPr="00383100">
              <w:rPr>
                <w:rFonts w:ascii="Arial" w:hAnsi="Arial" w:cs="Arial"/>
              </w:rPr>
              <w:t>M</w:t>
            </w:r>
            <w:r w:rsidR="008305E6" w:rsidRPr="00383100">
              <w:rPr>
                <w:rFonts w:ascii="Arial" w:hAnsi="Arial" w:cs="Arial"/>
              </w:rPr>
              <w:t>inistry of Justice</w:t>
            </w:r>
            <w:r w:rsidR="00BA323D" w:rsidRPr="00383100">
              <w:rPr>
                <w:rFonts w:ascii="Arial" w:hAnsi="Arial" w:cs="Arial"/>
                <w:lang w:val="mk-MK"/>
              </w:rPr>
              <w:t>, 2012</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Certificate for Expert witness in the field of intellectual property law</w:t>
            </w:r>
          </w:p>
        </w:tc>
      </w:tr>
      <w:tr w:rsidR="004051ED" w:rsidRPr="00383100">
        <w:trPr>
          <w:trHeight w:val="44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tabs>
                <w:tab w:val="left" w:pos="661"/>
              </w:tabs>
              <w:spacing w:before="0" w:after="0"/>
              <w:jc w:val="left"/>
              <w:rPr>
                <w:rFonts w:ascii="Arial" w:hAnsi="Arial" w:cs="Arial"/>
              </w:rPr>
            </w:pPr>
            <w:r w:rsidRPr="00383100">
              <w:rPr>
                <w:rFonts w:ascii="Arial" w:hAnsi="Arial" w:cs="Arial"/>
              </w:rPr>
              <w:t>European Patent Institute 25/12/2009 - current</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European patent attorn</w:t>
            </w:r>
            <w:bookmarkStart w:id="0" w:name="_GoBack"/>
            <w:bookmarkEnd w:id="0"/>
            <w:r w:rsidRPr="00383100">
              <w:rPr>
                <w:rFonts w:ascii="Arial" w:hAnsi="Arial" w:cs="Arial"/>
              </w:rPr>
              <w:t>ey</w:t>
            </w:r>
          </w:p>
        </w:tc>
      </w:tr>
      <w:tr w:rsidR="004051ED" w:rsidRPr="00383100">
        <w:trPr>
          <w:trHeight w:val="44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 xml:space="preserve">University of Strasbourg (CEIPI) 26/03/2006-01/04/2006 </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 xml:space="preserve">Certificate of attendance </w:t>
            </w:r>
          </w:p>
        </w:tc>
      </w:tr>
      <w:tr w:rsidR="004051ED" w:rsidRPr="00383100">
        <w:trPr>
          <w:trHeight w:val="66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proofErr w:type="spellStart"/>
            <w:r w:rsidRPr="00383100">
              <w:rPr>
                <w:rFonts w:ascii="Arial" w:hAnsi="Arial" w:cs="Arial"/>
              </w:rPr>
              <w:t>Univeristy</w:t>
            </w:r>
            <w:proofErr w:type="spellEnd"/>
            <w:r w:rsidRPr="00383100">
              <w:rPr>
                <w:rFonts w:ascii="Arial" w:hAnsi="Arial" w:cs="Arial"/>
              </w:rPr>
              <w:t xml:space="preserve"> of Ss. Cyril and Methodius Skopje Faculty of law </w:t>
            </w:r>
            <w:proofErr w:type="spellStart"/>
            <w:r w:rsidRPr="00383100">
              <w:rPr>
                <w:rFonts w:ascii="Arial" w:hAnsi="Arial" w:cs="Arial"/>
              </w:rPr>
              <w:t>Justinijanus</w:t>
            </w:r>
            <w:proofErr w:type="spellEnd"/>
            <w:r w:rsidRPr="00383100">
              <w:rPr>
                <w:rFonts w:ascii="Arial" w:hAnsi="Arial" w:cs="Arial"/>
              </w:rPr>
              <w:t xml:space="preserve"> Primus Skopje - 2003</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PhD  -  Protection of Industrial Property Rights Against Unfair Competition in the Comparative and Macedonian Law</w:t>
            </w:r>
          </w:p>
        </w:tc>
      </w:tr>
      <w:tr w:rsidR="004051ED" w:rsidRPr="00383100">
        <w:trPr>
          <w:trHeight w:val="44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Commission for industrial property protection exam 09/07/1998</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Certificate for industrial property representative</w:t>
            </w:r>
          </w:p>
        </w:tc>
      </w:tr>
      <w:tr w:rsidR="004051ED" w:rsidRPr="00383100">
        <w:trPr>
          <w:trHeight w:val="44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Ministry of justice of the Republic of Macedonia 1987</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Certificate for passed bar exam</w:t>
            </w:r>
          </w:p>
        </w:tc>
      </w:tr>
      <w:tr w:rsidR="004051ED" w:rsidRPr="00383100">
        <w:trPr>
          <w:trHeight w:val="22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Salzburg Seminar 1995</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 xml:space="preserve">Certificate of attendance </w:t>
            </w:r>
          </w:p>
        </w:tc>
      </w:tr>
      <w:tr w:rsidR="004051ED" w:rsidRPr="00383100">
        <w:trPr>
          <w:trHeight w:val="44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Hague academy of international law 1990 and 1991</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 xml:space="preserve">Certificate of attendance </w:t>
            </w:r>
          </w:p>
        </w:tc>
      </w:tr>
      <w:tr w:rsidR="004051ED" w:rsidRPr="00383100">
        <w:trPr>
          <w:trHeight w:val="66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TableStyle2"/>
              <w:rPr>
                <w:rFonts w:ascii="Arial" w:hAnsi="Arial" w:cs="Arial"/>
                <w:sz w:val="22"/>
                <w:szCs w:val="22"/>
              </w:rPr>
            </w:pPr>
            <w:r w:rsidRPr="00383100">
              <w:rPr>
                <w:rFonts w:ascii="Arial" w:hAnsi="Arial" w:cs="Arial"/>
                <w:sz w:val="22"/>
                <w:szCs w:val="22"/>
                <w:u w:color="000000"/>
              </w:rPr>
              <w:t>Univeristy of Ss. Cyril and Methodius Skopje Faculty of law Justinijanus Primus Skopje - 1989-1991</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Masters of Law  - M.Sc. in the field of International trade law</w:t>
            </w:r>
          </w:p>
        </w:tc>
      </w:tr>
      <w:tr w:rsidR="004051ED" w:rsidRPr="00383100">
        <w:trPr>
          <w:trHeight w:val="888"/>
        </w:trPr>
        <w:tc>
          <w:tcPr>
            <w:tcW w:w="35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TableStyle2"/>
              <w:rPr>
                <w:rFonts w:ascii="Arial" w:hAnsi="Arial" w:cs="Arial"/>
                <w:sz w:val="22"/>
                <w:szCs w:val="22"/>
              </w:rPr>
            </w:pPr>
            <w:r w:rsidRPr="00383100">
              <w:rPr>
                <w:rFonts w:ascii="Arial" w:hAnsi="Arial" w:cs="Arial"/>
                <w:sz w:val="22"/>
                <w:szCs w:val="22"/>
                <w:u w:color="000000"/>
              </w:rPr>
              <w:t>Univeristy of Ss. Cyril and Methodius Skopje Faculty of law Justinijanus Primus Skopje - 01/10/1981-20/10/1985</w:t>
            </w:r>
          </w:p>
        </w:tc>
        <w:tc>
          <w:tcPr>
            <w:tcW w:w="56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t>Bachelor of Law - LLB group civil and trade law</w:t>
            </w:r>
          </w:p>
        </w:tc>
      </w:tr>
    </w:tbl>
    <w:p w:rsidR="004051ED" w:rsidRPr="00383100" w:rsidRDefault="004051ED" w:rsidP="008305E6">
      <w:pPr>
        <w:widowControl w:val="0"/>
        <w:numPr>
          <w:ilvl w:val="0"/>
          <w:numId w:val="3"/>
        </w:numPr>
        <w:spacing w:after="120"/>
        <w:rPr>
          <w:rFonts w:ascii="Arial" w:eastAsia="Arial" w:hAnsi="Arial" w:cs="Arial"/>
          <w:sz w:val="22"/>
          <w:szCs w:val="22"/>
        </w:rPr>
      </w:pPr>
    </w:p>
    <w:p w:rsidR="004051ED" w:rsidRPr="00383100" w:rsidRDefault="00A13189" w:rsidP="008305E6">
      <w:pPr>
        <w:widowControl w:val="0"/>
        <w:numPr>
          <w:ilvl w:val="0"/>
          <w:numId w:val="4"/>
        </w:numPr>
        <w:spacing w:before="120" w:after="120"/>
        <w:rPr>
          <w:rFonts w:ascii="Arial" w:eastAsia="Arial" w:hAnsi="Arial" w:cs="Arial"/>
          <w:b/>
          <w:bCs/>
          <w:sz w:val="22"/>
          <w:szCs w:val="22"/>
        </w:rPr>
      </w:pPr>
      <w:r w:rsidRPr="00383100">
        <w:rPr>
          <w:rFonts w:ascii="Arial" w:hAnsi="Arial" w:cs="Arial"/>
          <w:b/>
          <w:bCs/>
          <w:sz w:val="22"/>
          <w:szCs w:val="22"/>
        </w:rPr>
        <w:t>Language skills: Indicate competence on a scale of 1 to 5 (1 - excellent; 5 - basic)</w:t>
      </w:r>
    </w:p>
    <w:tbl>
      <w:tblPr>
        <w:tblW w:w="69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8"/>
        <w:gridCol w:w="1643"/>
        <w:gridCol w:w="1644"/>
        <w:gridCol w:w="1644"/>
      </w:tblGrid>
      <w:tr w:rsidR="004051ED" w:rsidRPr="00383100">
        <w:trPr>
          <w:trHeight w:val="228"/>
        </w:trPr>
        <w:tc>
          <w:tcPr>
            <w:tcW w:w="2058"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Language</w:t>
            </w:r>
          </w:p>
        </w:tc>
        <w:tc>
          <w:tcPr>
            <w:tcW w:w="1643"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Reading</w:t>
            </w:r>
          </w:p>
        </w:tc>
        <w:tc>
          <w:tcPr>
            <w:tcW w:w="164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Speaking</w:t>
            </w:r>
          </w:p>
        </w:tc>
        <w:tc>
          <w:tcPr>
            <w:tcW w:w="164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Writing</w:t>
            </w:r>
          </w:p>
        </w:tc>
      </w:tr>
      <w:tr w:rsidR="004051ED" w:rsidRPr="00383100">
        <w:trPr>
          <w:trHeight w:val="235"/>
        </w:trPr>
        <w:tc>
          <w:tcPr>
            <w:tcW w:w="2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English</w:t>
            </w:r>
          </w:p>
          <w:p w:rsidR="000A4A07" w:rsidRPr="00383100" w:rsidRDefault="000A4A07" w:rsidP="00577EB9">
            <w:pPr>
              <w:pStyle w:val="normaltableau"/>
              <w:spacing w:before="0" w:after="0"/>
              <w:jc w:val="center"/>
              <w:rPr>
                <w:rFonts w:ascii="Arial" w:hAnsi="Arial" w:cs="Arial"/>
              </w:rPr>
            </w:pPr>
            <w:r w:rsidRPr="00383100">
              <w:rPr>
                <w:rFonts w:ascii="Arial" w:hAnsi="Arial" w:cs="Arial"/>
              </w:rPr>
              <w:t xml:space="preserve">(passed APTIS Test at the </w:t>
            </w:r>
            <w:r w:rsidR="00577EB9" w:rsidRPr="00383100">
              <w:rPr>
                <w:rFonts w:ascii="Arial" w:hAnsi="Arial" w:cs="Arial"/>
              </w:rPr>
              <w:t>University Ss. Cyril and Methodius Skopje, F</w:t>
            </w:r>
            <w:r w:rsidRPr="00383100">
              <w:rPr>
                <w:rFonts w:ascii="Arial" w:hAnsi="Arial" w:cs="Arial"/>
              </w:rPr>
              <w:t xml:space="preserve">aculty of Philology Blaze </w:t>
            </w:r>
            <w:proofErr w:type="spellStart"/>
            <w:r w:rsidRPr="00383100">
              <w:rPr>
                <w:rFonts w:ascii="Arial" w:hAnsi="Arial" w:cs="Arial"/>
              </w:rPr>
              <w:t>Koneski</w:t>
            </w:r>
            <w:proofErr w:type="spellEnd"/>
            <w:r w:rsidRPr="00383100">
              <w:rPr>
                <w:rFonts w:ascii="Arial" w:hAnsi="Arial" w:cs="Arial"/>
              </w:rPr>
              <w:t xml:space="preserve"> in Skopje </w:t>
            </w:r>
            <w:r w:rsidRPr="00383100">
              <w:rPr>
                <w:rFonts w:ascii="Arial" w:hAnsi="Arial" w:cs="Arial"/>
              </w:rPr>
              <w:lastRenderedPageBreak/>
              <w:t>in 2015 with 84/100 point)</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lastRenderedPageBreak/>
              <w:t>1</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w:t>
            </w:r>
          </w:p>
        </w:tc>
      </w:tr>
      <w:tr w:rsidR="004051ED" w:rsidRPr="00383100">
        <w:trPr>
          <w:trHeight w:val="235"/>
        </w:trPr>
        <w:tc>
          <w:tcPr>
            <w:tcW w:w="2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Serbian</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2</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2</w:t>
            </w:r>
          </w:p>
        </w:tc>
      </w:tr>
      <w:tr w:rsidR="004051ED" w:rsidRPr="00383100">
        <w:trPr>
          <w:trHeight w:val="235"/>
        </w:trPr>
        <w:tc>
          <w:tcPr>
            <w:tcW w:w="2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Croatian</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2</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2</w:t>
            </w:r>
          </w:p>
        </w:tc>
      </w:tr>
      <w:tr w:rsidR="004051ED" w:rsidRPr="00383100">
        <w:trPr>
          <w:trHeight w:val="235"/>
        </w:trPr>
        <w:tc>
          <w:tcPr>
            <w:tcW w:w="2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Bulgarian</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2</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3</w:t>
            </w:r>
          </w:p>
        </w:tc>
      </w:tr>
      <w:tr w:rsidR="004051ED" w:rsidRPr="00383100">
        <w:trPr>
          <w:trHeight w:val="235"/>
        </w:trPr>
        <w:tc>
          <w:tcPr>
            <w:tcW w:w="20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German</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4</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4</w:t>
            </w:r>
          </w:p>
        </w:tc>
      </w:tr>
    </w:tbl>
    <w:p w:rsidR="004051ED" w:rsidRPr="00383100" w:rsidRDefault="004051ED" w:rsidP="00577EB9">
      <w:pPr>
        <w:widowControl w:val="0"/>
        <w:spacing w:before="120" w:after="120"/>
        <w:ind w:left="864"/>
        <w:rPr>
          <w:rFonts w:ascii="Arial" w:eastAsia="Arial" w:hAnsi="Arial" w:cs="Arial"/>
          <w:sz w:val="22"/>
          <w:szCs w:val="22"/>
        </w:rPr>
      </w:pPr>
    </w:p>
    <w:p w:rsidR="00577EB9" w:rsidRPr="00383100" w:rsidRDefault="00577EB9" w:rsidP="00577EB9">
      <w:pPr>
        <w:widowControl w:val="0"/>
        <w:spacing w:before="120" w:after="120"/>
        <w:ind w:left="864"/>
        <w:rPr>
          <w:rFonts w:ascii="Arial" w:eastAsia="Arial" w:hAnsi="Arial" w:cs="Arial"/>
          <w:sz w:val="22"/>
          <w:szCs w:val="22"/>
        </w:rPr>
      </w:pPr>
    </w:p>
    <w:p w:rsidR="004051ED" w:rsidRPr="00383100" w:rsidRDefault="00A13189" w:rsidP="008305E6">
      <w:pPr>
        <w:numPr>
          <w:ilvl w:val="0"/>
          <w:numId w:val="6"/>
        </w:numPr>
        <w:spacing w:before="120" w:after="120"/>
        <w:rPr>
          <w:rFonts w:ascii="Arial" w:eastAsia="Arial" w:hAnsi="Arial" w:cs="Arial"/>
          <w:b/>
          <w:bCs/>
          <w:sz w:val="22"/>
          <w:szCs w:val="22"/>
        </w:rPr>
      </w:pPr>
      <w:r w:rsidRPr="00383100">
        <w:rPr>
          <w:rFonts w:ascii="Arial" w:hAnsi="Arial" w:cs="Arial"/>
          <w:b/>
          <w:bCs/>
          <w:sz w:val="22"/>
          <w:szCs w:val="22"/>
        </w:rPr>
        <w:t xml:space="preserve">Membership of professional bodies:  </w:t>
      </w:r>
    </w:p>
    <w:p w:rsidR="004051ED" w:rsidRPr="00383100" w:rsidRDefault="00A13189" w:rsidP="008305E6">
      <w:pPr>
        <w:numPr>
          <w:ilvl w:val="0"/>
          <w:numId w:val="7"/>
        </w:numPr>
        <w:spacing w:before="120" w:after="120"/>
        <w:rPr>
          <w:rFonts w:ascii="Arial" w:eastAsia="Arial" w:hAnsi="Arial" w:cs="Arial"/>
          <w:position w:val="4"/>
          <w:sz w:val="22"/>
          <w:szCs w:val="22"/>
        </w:rPr>
      </w:pPr>
      <w:r w:rsidRPr="00383100">
        <w:rPr>
          <w:rFonts w:ascii="Arial" w:hAnsi="Arial" w:cs="Arial"/>
          <w:sz w:val="22"/>
          <w:szCs w:val="22"/>
        </w:rPr>
        <w:t>European patent institute</w:t>
      </w:r>
    </w:p>
    <w:p w:rsidR="004051ED" w:rsidRPr="00383100" w:rsidRDefault="00A13189" w:rsidP="008305E6">
      <w:pPr>
        <w:numPr>
          <w:ilvl w:val="0"/>
          <w:numId w:val="8"/>
        </w:numPr>
        <w:spacing w:before="120" w:after="120"/>
        <w:rPr>
          <w:rFonts w:ascii="Arial" w:eastAsia="Arial" w:hAnsi="Arial" w:cs="Arial"/>
          <w:position w:val="4"/>
          <w:sz w:val="22"/>
          <w:szCs w:val="22"/>
        </w:rPr>
      </w:pPr>
      <w:r w:rsidRPr="00383100">
        <w:rPr>
          <w:rFonts w:ascii="Arial" w:hAnsi="Arial" w:cs="Arial"/>
          <w:sz w:val="22"/>
          <w:szCs w:val="22"/>
        </w:rPr>
        <w:t>International trademark association</w:t>
      </w:r>
    </w:p>
    <w:p w:rsidR="004051ED" w:rsidRPr="00383100" w:rsidRDefault="00A13189" w:rsidP="008305E6">
      <w:pPr>
        <w:numPr>
          <w:ilvl w:val="0"/>
          <w:numId w:val="9"/>
        </w:numPr>
        <w:spacing w:before="120" w:after="120"/>
        <w:rPr>
          <w:rFonts w:ascii="Arial" w:eastAsia="Arial" w:hAnsi="Arial" w:cs="Arial"/>
          <w:position w:val="4"/>
          <w:sz w:val="22"/>
          <w:szCs w:val="22"/>
        </w:rPr>
      </w:pPr>
      <w:r w:rsidRPr="00383100">
        <w:rPr>
          <w:rFonts w:ascii="Arial" w:hAnsi="Arial" w:cs="Arial"/>
          <w:sz w:val="22"/>
          <w:szCs w:val="22"/>
        </w:rPr>
        <w:t>Macedonian Bar Association</w:t>
      </w:r>
    </w:p>
    <w:p w:rsidR="004051ED" w:rsidRPr="00383100" w:rsidRDefault="00A13189" w:rsidP="008305E6">
      <w:pPr>
        <w:numPr>
          <w:ilvl w:val="0"/>
          <w:numId w:val="10"/>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 xml:space="preserve">Member of the examination board for the degree offered by University of Strasbourg (Centre for International Intellectual Property Studies) and the University of Ss. Cyril and Methodius Skopje Faculty of law </w:t>
      </w:r>
      <w:proofErr w:type="spellStart"/>
      <w:r w:rsidRPr="00383100">
        <w:rPr>
          <w:rFonts w:ascii="Arial" w:hAnsi="Arial" w:cs="Arial"/>
          <w:sz w:val="22"/>
          <w:szCs w:val="22"/>
        </w:rPr>
        <w:t>Justinijanus</w:t>
      </w:r>
      <w:proofErr w:type="spellEnd"/>
      <w:r w:rsidRPr="00383100">
        <w:rPr>
          <w:rFonts w:ascii="Arial" w:hAnsi="Arial" w:cs="Arial"/>
          <w:sz w:val="22"/>
          <w:szCs w:val="22"/>
        </w:rPr>
        <w:t xml:space="preserve"> Primus Skopje (</w:t>
      </w:r>
      <w:r w:rsidR="00BA323D" w:rsidRPr="00383100">
        <w:rPr>
          <w:rFonts w:ascii="Arial" w:hAnsi="Arial" w:cs="Arial"/>
          <w:sz w:val="22"/>
          <w:szCs w:val="22"/>
          <w:lang w:val="mk-MK"/>
        </w:rPr>
        <w:t>2010 - 2012</w:t>
      </w:r>
      <w:r w:rsidRPr="00383100">
        <w:rPr>
          <w:rFonts w:ascii="Arial" w:hAnsi="Arial" w:cs="Arial"/>
          <w:color w:val="CE222B"/>
          <w:sz w:val="22"/>
          <w:szCs w:val="22"/>
        </w:rPr>
        <w:t>)</w:t>
      </w:r>
    </w:p>
    <w:p w:rsidR="004051ED" w:rsidRPr="00383100" w:rsidRDefault="00A13189" w:rsidP="008305E6">
      <w:pPr>
        <w:numPr>
          <w:ilvl w:val="0"/>
          <w:numId w:val="11"/>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Member of the examination board for industrial property representative  1994-2003</w:t>
      </w:r>
    </w:p>
    <w:p w:rsidR="004051ED" w:rsidRPr="00383100" w:rsidRDefault="00A13189" w:rsidP="008305E6">
      <w:pPr>
        <w:numPr>
          <w:ilvl w:val="0"/>
          <w:numId w:val="12"/>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 xml:space="preserve">Educator at the Academy for judges and public </w:t>
      </w:r>
      <w:r w:rsidR="001435BE" w:rsidRPr="00383100">
        <w:rPr>
          <w:rFonts w:ascii="Arial" w:hAnsi="Arial" w:cs="Arial"/>
          <w:sz w:val="22"/>
          <w:szCs w:val="22"/>
        </w:rPr>
        <w:t>prosecutors</w:t>
      </w:r>
      <w:r w:rsidRPr="00383100">
        <w:rPr>
          <w:rFonts w:ascii="Arial" w:hAnsi="Arial" w:cs="Arial"/>
          <w:sz w:val="22"/>
          <w:szCs w:val="22"/>
        </w:rPr>
        <w:t xml:space="preserve"> of the Repu</w:t>
      </w:r>
      <w:r w:rsidR="00577EB9" w:rsidRPr="00383100">
        <w:rPr>
          <w:rFonts w:ascii="Arial" w:hAnsi="Arial" w:cs="Arial"/>
          <w:sz w:val="22"/>
          <w:szCs w:val="22"/>
        </w:rPr>
        <w:t>blic of Macedonia 2007 - present</w:t>
      </w:r>
    </w:p>
    <w:p w:rsidR="004051ED" w:rsidRPr="00383100" w:rsidRDefault="00A13189" w:rsidP="008305E6">
      <w:pPr>
        <w:numPr>
          <w:ilvl w:val="0"/>
          <w:numId w:val="13"/>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Associative member of the American bar association 1999 -2011</w:t>
      </w:r>
    </w:p>
    <w:p w:rsidR="004051ED" w:rsidRPr="00383100" w:rsidRDefault="00A13189" w:rsidP="008305E6">
      <w:pPr>
        <w:numPr>
          <w:ilvl w:val="0"/>
          <w:numId w:val="15"/>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Member of the commission for mediation in the field of the copyright and related rights in the scope of the Government of the Republic of Macedonia since 03/10/2005</w:t>
      </w:r>
    </w:p>
    <w:p w:rsidR="001435BE" w:rsidRPr="00383100" w:rsidRDefault="001435BE" w:rsidP="008305E6">
      <w:pPr>
        <w:numPr>
          <w:ilvl w:val="0"/>
          <w:numId w:val="15"/>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Member of the Presidency of the Permanent Elect</w:t>
      </w:r>
      <w:r w:rsidR="000A4A07" w:rsidRPr="00383100">
        <w:rPr>
          <w:rFonts w:ascii="Arial" w:hAnsi="Arial" w:cs="Arial"/>
          <w:sz w:val="22"/>
          <w:szCs w:val="22"/>
        </w:rPr>
        <w:t>ed</w:t>
      </w:r>
      <w:r w:rsidRPr="00383100">
        <w:rPr>
          <w:rFonts w:ascii="Arial" w:hAnsi="Arial" w:cs="Arial"/>
          <w:sz w:val="22"/>
          <w:szCs w:val="22"/>
        </w:rPr>
        <w:t xml:space="preserve"> Court Arbitration in the scope of the Macedonian Chamber of Commerce  2016-present</w:t>
      </w:r>
    </w:p>
    <w:p w:rsidR="000A4A07" w:rsidRPr="00383100" w:rsidRDefault="000A4A07" w:rsidP="008305E6">
      <w:pPr>
        <w:numPr>
          <w:ilvl w:val="0"/>
          <w:numId w:val="15"/>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Arbitrator at the Permanent Elected Court Arbitration in the scope of the Macedonian Chamber of Commerce</w:t>
      </w:r>
    </w:p>
    <w:p w:rsidR="001435BE" w:rsidRPr="00383100" w:rsidRDefault="001435BE" w:rsidP="008305E6">
      <w:pPr>
        <w:numPr>
          <w:ilvl w:val="0"/>
          <w:numId w:val="15"/>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Member of the Sports Arbitration Committee</w:t>
      </w:r>
      <w:r w:rsidR="000A4A07" w:rsidRPr="00383100">
        <w:rPr>
          <w:rFonts w:ascii="Arial" w:hAnsi="Arial" w:cs="Arial"/>
          <w:sz w:val="22"/>
          <w:szCs w:val="22"/>
        </w:rPr>
        <w:t xml:space="preserve"> as an Arbitrator</w:t>
      </w:r>
      <w:r w:rsidRPr="00383100">
        <w:rPr>
          <w:rFonts w:ascii="Arial" w:hAnsi="Arial" w:cs="Arial"/>
          <w:sz w:val="22"/>
          <w:szCs w:val="22"/>
        </w:rPr>
        <w:t xml:space="preserve"> in the scope of the Macedonian Olympic Committee 2014-present </w:t>
      </w:r>
    </w:p>
    <w:p w:rsidR="004051ED" w:rsidRPr="00383100" w:rsidRDefault="00A13189" w:rsidP="008305E6">
      <w:pPr>
        <w:numPr>
          <w:ilvl w:val="0"/>
          <w:numId w:val="6"/>
        </w:numPr>
        <w:spacing w:before="120" w:after="120"/>
        <w:rPr>
          <w:rFonts w:ascii="Arial" w:eastAsia="Arial" w:hAnsi="Arial" w:cs="Arial"/>
          <w:b/>
          <w:bCs/>
          <w:sz w:val="22"/>
          <w:szCs w:val="22"/>
        </w:rPr>
      </w:pPr>
      <w:r w:rsidRPr="00383100">
        <w:rPr>
          <w:rFonts w:ascii="Arial" w:hAnsi="Arial" w:cs="Arial"/>
          <w:b/>
          <w:bCs/>
          <w:sz w:val="22"/>
          <w:szCs w:val="22"/>
        </w:rPr>
        <w:t>Other skills: (e.g. Computer literacy, etc.)</w:t>
      </w:r>
    </w:p>
    <w:p w:rsidR="004051ED" w:rsidRPr="00383100" w:rsidRDefault="00A13189" w:rsidP="008305E6">
      <w:pPr>
        <w:numPr>
          <w:ilvl w:val="0"/>
          <w:numId w:val="16"/>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Microsoft Office: Word, Excel, Power Point, Photoshop</w:t>
      </w:r>
    </w:p>
    <w:p w:rsidR="004051ED" w:rsidRPr="00383100" w:rsidRDefault="00A13189" w:rsidP="008305E6">
      <w:pPr>
        <w:numPr>
          <w:ilvl w:val="0"/>
          <w:numId w:val="17"/>
        </w:numPr>
        <w:tabs>
          <w:tab w:val="num" w:pos="262"/>
        </w:tabs>
        <w:spacing w:before="120" w:after="120"/>
        <w:ind w:left="262" w:hanging="262"/>
        <w:rPr>
          <w:rFonts w:ascii="Arial" w:eastAsia="Arial" w:hAnsi="Arial" w:cs="Arial"/>
          <w:position w:val="4"/>
          <w:sz w:val="22"/>
          <w:szCs w:val="22"/>
        </w:rPr>
      </w:pPr>
      <w:r w:rsidRPr="00383100">
        <w:rPr>
          <w:rFonts w:ascii="Arial" w:hAnsi="Arial" w:cs="Arial"/>
          <w:sz w:val="22"/>
          <w:szCs w:val="22"/>
        </w:rPr>
        <w:t>Driving license B category</w:t>
      </w:r>
    </w:p>
    <w:p w:rsidR="004051ED" w:rsidRPr="00383100" w:rsidRDefault="00A13189" w:rsidP="008305E6">
      <w:pPr>
        <w:numPr>
          <w:ilvl w:val="0"/>
          <w:numId w:val="6"/>
        </w:numPr>
        <w:spacing w:before="120" w:after="120"/>
        <w:rPr>
          <w:rFonts w:ascii="Arial" w:eastAsia="Arial" w:hAnsi="Arial" w:cs="Arial"/>
          <w:b/>
          <w:bCs/>
          <w:sz w:val="22"/>
          <w:szCs w:val="22"/>
        </w:rPr>
      </w:pPr>
      <w:r w:rsidRPr="00383100">
        <w:rPr>
          <w:rFonts w:ascii="Arial" w:hAnsi="Arial" w:cs="Arial"/>
          <w:b/>
          <w:bCs/>
          <w:sz w:val="22"/>
          <w:szCs w:val="22"/>
        </w:rPr>
        <w:t>Pres</w:t>
      </w:r>
      <w:r w:rsidR="00577EB9" w:rsidRPr="00383100">
        <w:rPr>
          <w:rFonts w:ascii="Arial" w:hAnsi="Arial" w:cs="Arial"/>
          <w:b/>
          <w:bCs/>
          <w:sz w:val="22"/>
          <w:szCs w:val="22"/>
        </w:rPr>
        <w:t>ent position:  Managing partner and owner at the Law office Pepeljugoski</w:t>
      </w:r>
    </w:p>
    <w:p w:rsidR="004051ED" w:rsidRPr="00383100" w:rsidRDefault="00A13189" w:rsidP="008305E6">
      <w:pPr>
        <w:numPr>
          <w:ilvl w:val="0"/>
          <w:numId w:val="6"/>
        </w:numPr>
        <w:spacing w:before="120" w:after="120"/>
        <w:rPr>
          <w:rFonts w:ascii="Arial" w:eastAsia="Arial" w:hAnsi="Arial" w:cs="Arial"/>
          <w:b/>
          <w:bCs/>
          <w:sz w:val="22"/>
          <w:szCs w:val="22"/>
        </w:rPr>
      </w:pPr>
      <w:r w:rsidRPr="00383100">
        <w:rPr>
          <w:rFonts w:ascii="Arial" w:hAnsi="Arial" w:cs="Arial"/>
          <w:b/>
          <w:bCs/>
          <w:sz w:val="22"/>
          <w:szCs w:val="22"/>
        </w:rPr>
        <w:t>Years within the firm: 1</w:t>
      </w:r>
      <w:r w:rsidR="001435BE" w:rsidRPr="00383100">
        <w:rPr>
          <w:rFonts w:ascii="Arial" w:hAnsi="Arial" w:cs="Arial"/>
          <w:b/>
          <w:bCs/>
          <w:sz w:val="22"/>
          <w:szCs w:val="22"/>
        </w:rPr>
        <w:t>8</w:t>
      </w:r>
      <w:r w:rsidRPr="00383100">
        <w:rPr>
          <w:rFonts w:ascii="Arial" w:hAnsi="Arial" w:cs="Arial"/>
          <w:b/>
          <w:bCs/>
          <w:sz w:val="22"/>
          <w:szCs w:val="22"/>
        </w:rPr>
        <w:t xml:space="preserve"> years</w:t>
      </w:r>
    </w:p>
    <w:p w:rsidR="004051ED" w:rsidRPr="00383100" w:rsidRDefault="00A13189" w:rsidP="008305E6">
      <w:pPr>
        <w:numPr>
          <w:ilvl w:val="0"/>
          <w:numId w:val="6"/>
        </w:numPr>
        <w:spacing w:before="120" w:after="120"/>
        <w:rPr>
          <w:rFonts w:ascii="Arial" w:eastAsia="Arial" w:hAnsi="Arial" w:cs="Arial"/>
          <w:b/>
          <w:bCs/>
          <w:sz w:val="22"/>
          <w:szCs w:val="22"/>
        </w:rPr>
      </w:pPr>
      <w:r w:rsidRPr="00383100">
        <w:rPr>
          <w:rFonts w:ascii="Arial" w:hAnsi="Arial" w:cs="Arial"/>
          <w:b/>
          <w:bCs/>
          <w:sz w:val="22"/>
          <w:szCs w:val="22"/>
        </w:rPr>
        <w:t>Key qualifications:  (Relevant to the project)</w:t>
      </w:r>
    </w:p>
    <w:p w:rsidR="004051ED" w:rsidRPr="00383100" w:rsidRDefault="00A13189" w:rsidP="008305E6">
      <w:pPr>
        <w:pStyle w:val="Heading7"/>
        <w:numPr>
          <w:ilvl w:val="0"/>
          <w:numId w:val="18"/>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Team Leader</w:t>
      </w:r>
    </w:p>
    <w:p w:rsidR="004051ED" w:rsidRPr="00383100" w:rsidRDefault="00A13189" w:rsidP="008305E6">
      <w:pPr>
        <w:pStyle w:val="Heading7"/>
        <w:numPr>
          <w:ilvl w:val="0"/>
          <w:numId w:val="19"/>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 xml:space="preserve">Communicative </w:t>
      </w:r>
    </w:p>
    <w:p w:rsidR="004051ED" w:rsidRPr="00383100" w:rsidRDefault="00A13189" w:rsidP="008305E6">
      <w:pPr>
        <w:pStyle w:val="Heading7"/>
        <w:numPr>
          <w:ilvl w:val="0"/>
          <w:numId w:val="20"/>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Talkative</w:t>
      </w:r>
    </w:p>
    <w:p w:rsidR="004051ED" w:rsidRPr="00383100" w:rsidRDefault="00A13189" w:rsidP="008305E6">
      <w:pPr>
        <w:pStyle w:val="Heading7"/>
        <w:numPr>
          <w:ilvl w:val="0"/>
          <w:numId w:val="21"/>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 xml:space="preserve">Sociable </w:t>
      </w:r>
    </w:p>
    <w:p w:rsidR="004051ED" w:rsidRPr="00383100" w:rsidRDefault="00A13189" w:rsidP="008305E6">
      <w:pPr>
        <w:pStyle w:val="Heading7"/>
        <w:numPr>
          <w:ilvl w:val="0"/>
          <w:numId w:val="22"/>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Capable of team working</w:t>
      </w:r>
    </w:p>
    <w:p w:rsidR="004051ED" w:rsidRPr="00383100" w:rsidRDefault="00A13189" w:rsidP="008305E6">
      <w:pPr>
        <w:pStyle w:val="Heading7"/>
        <w:numPr>
          <w:ilvl w:val="0"/>
          <w:numId w:val="23"/>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Efficient</w:t>
      </w:r>
    </w:p>
    <w:p w:rsidR="004051ED" w:rsidRPr="00383100" w:rsidRDefault="00A13189" w:rsidP="008305E6">
      <w:pPr>
        <w:pStyle w:val="Heading7"/>
        <w:numPr>
          <w:ilvl w:val="0"/>
          <w:numId w:val="24"/>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Thorough</w:t>
      </w:r>
    </w:p>
    <w:p w:rsidR="004051ED" w:rsidRPr="00383100" w:rsidRDefault="00A13189" w:rsidP="008305E6">
      <w:pPr>
        <w:pStyle w:val="Heading7"/>
        <w:numPr>
          <w:ilvl w:val="0"/>
          <w:numId w:val="25"/>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Capable of working under stressful conditions</w:t>
      </w:r>
    </w:p>
    <w:p w:rsidR="004051ED" w:rsidRPr="00383100" w:rsidRDefault="00A13189" w:rsidP="008305E6">
      <w:pPr>
        <w:pStyle w:val="Heading7"/>
        <w:numPr>
          <w:ilvl w:val="0"/>
          <w:numId w:val="26"/>
        </w:numPr>
        <w:tabs>
          <w:tab w:val="num" w:pos="218"/>
        </w:tabs>
        <w:suppressAutoHyphens/>
        <w:spacing w:before="74" w:after="0"/>
        <w:ind w:left="218" w:right="113" w:hanging="218"/>
        <w:jc w:val="left"/>
        <w:rPr>
          <w:rFonts w:hAnsi="Arial" w:cs="Arial"/>
          <w:position w:val="4"/>
          <w:sz w:val="22"/>
          <w:szCs w:val="22"/>
        </w:rPr>
      </w:pPr>
      <w:r w:rsidRPr="00383100">
        <w:rPr>
          <w:rFonts w:hAnsi="Arial" w:cs="Arial"/>
          <w:sz w:val="22"/>
          <w:szCs w:val="22"/>
        </w:rPr>
        <w:t>Capable of bringing decisions in all kinds of circumstances</w:t>
      </w:r>
    </w:p>
    <w:p w:rsidR="004051ED" w:rsidRPr="00383100" w:rsidRDefault="004051ED">
      <w:pPr>
        <w:pStyle w:val="CVNormal"/>
        <w:rPr>
          <w:rFonts w:ascii="Arial" w:eastAsia="Arial" w:hAnsi="Arial" w:cs="Arial"/>
          <w:sz w:val="22"/>
          <w:szCs w:val="22"/>
        </w:rPr>
      </w:pPr>
    </w:p>
    <w:p w:rsidR="004051ED" w:rsidRPr="00383100" w:rsidRDefault="00A13189" w:rsidP="008305E6">
      <w:pPr>
        <w:widowControl w:val="0"/>
        <w:numPr>
          <w:ilvl w:val="0"/>
          <w:numId w:val="6"/>
        </w:numPr>
        <w:spacing w:after="120"/>
        <w:rPr>
          <w:rFonts w:ascii="Arial" w:eastAsia="Arial" w:hAnsi="Arial" w:cs="Arial"/>
          <w:b/>
          <w:bCs/>
          <w:sz w:val="22"/>
          <w:szCs w:val="22"/>
        </w:rPr>
      </w:pPr>
      <w:r w:rsidRPr="00383100">
        <w:rPr>
          <w:rFonts w:ascii="Arial" w:hAnsi="Arial" w:cs="Arial"/>
          <w:b/>
          <w:bCs/>
          <w:sz w:val="22"/>
          <w:szCs w:val="22"/>
        </w:rPr>
        <w:t xml:space="preserve">Specific experience in the region </w:t>
      </w:r>
    </w:p>
    <w:tbl>
      <w:tblPr>
        <w:tblpPr w:leftFromText="180" w:rightFromText="180" w:vertAnchor="text" w:tblpY="1"/>
        <w:tblOverlap w:val="never"/>
        <w:tblW w:w="7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18"/>
        <w:gridCol w:w="4590"/>
      </w:tblGrid>
      <w:tr w:rsidR="004051ED" w:rsidRPr="00383100" w:rsidTr="00584F4A">
        <w:trPr>
          <w:trHeight w:val="228"/>
        </w:trPr>
        <w:tc>
          <w:tcPr>
            <w:tcW w:w="2418"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rsidP="001435BE">
            <w:pPr>
              <w:pStyle w:val="normaltableau"/>
              <w:spacing w:before="0" w:after="0"/>
              <w:rPr>
                <w:rFonts w:ascii="Arial" w:hAnsi="Arial" w:cs="Arial"/>
              </w:rPr>
            </w:pPr>
            <w:r w:rsidRPr="00383100">
              <w:rPr>
                <w:rFonts w:ascii="Arial" w:hAnsi="Arial" w:cs="Arial"/>
              </w:rPr>
              <w:t>Country</w:t>
            </w:r>
          </w:p>
        </w:tc>
        <w:tc>
          <w:tcPr>
            <w:tcW w:w="45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rsidR="004051ED" w:rsidRPr="00383100" w:rsidRDefault="00A13189" w:rsidP="00584F4A">
            <w:pPr>
              <w:pStyle w:val="normaltableau"/>
              <w:spacing w:before="0" w:after="0"/>
              <w:jc w:val="center"/>
              <w:rPr>
                <w:rFonts w:ascii="Arial" w:hAnsi="Arial" w:cs="Arial"/>
              </w:rPr>
            </w:pPr>
            <w:r w:rsidRPr="00383100">
              <w:rPr>
                <w:rFonts w:ascii="Arial" w:hAnsi="Arial" w:cs="Arial"/>
              </w:rPr>
              <w:t>Date from - Date to</w:t>
            </w:r>
          </w:p>
        </w:tc>
      </w:tr>
      <w:tr w:rsidR="001435BE" w:rsidRPr="00383100" w:rsidTr="001435BE">
        <w:trPr>
          <w:trHeight w:val="22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435BE" w:rsidRPr="00383100" w:rsidRDefault="001435BE" w:rsidP="001435BE">
            <w:pPr>
              <w:pStyle w:val="normaltableau"/>
              <w:spacing w:before="0" w:after="0"/>
              <w:rPr>
                <w:rFonts w:ascii="Arial" w:hAnsi="Arial" w:cs="Arial"/>
              </w:rPr>
            </w:pPr>
            <w:r w:rsidRPr="00383100">
              <w:rPr>
                <w:rFonts w:ascii="Arial" w:hAnsi="Arial" w:cs="Arial"/>
              </w:rPr>
              <w:t>Macedonia</w:t>
            </w:r>
          </w:p>
          <w:p w:rsidR="001435BE" w:rsidRPr="00383100" w:rsidRDefault="001435BE" w:rsidP="001435BE">
            <w:pPr>
              <w:pStyle w:val="normaltableau"/>
              <w:spacing w:before="0" w:after="0"/>
              <w:rPr>
                <w:rFonts w:ascii="Arial" w:hAnsi="Arial" w:cs="Arial"/>
              </w:rPr>
            </w:pPr>
          </w:p>
          <w:p w:rsidR="001435BE" w:rsidRPr="00383100" w:rsidRDefault="001435BE" w:rsidP="001435BE">
            <w:pPr>
              <w:pStyle w:val="normaltableau"/>
              <w:spacing w:before="0" w:after="0"/>
              <w:rPr>
                <w:rFonts w:ascii="Arial" w:hAnsi="Arial" w:cs="Arial"/>
              </w:rPr>
            </w:pPr>
            <w:r w:rsidRPr="00383100">
              <w:rPr>
                <w:rFonts w:ascii="Arial" w:hAnsi="Arial" w:cs="Arial"/>
              </w:rPr>
              <w:t xml:space="preserve">President of the working group of the Ministry of culture for amendments of the Law on copyright and related rights </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435BE" w:rsidRPr="00383100" w:rsidRDefault="001435BE" w:rsidP="00584F4A">
            <w:pPr>
              <w:pStyle w:val="normaltableau"/>
              <w:spacing w:before="0" w:after="0"/>
              <w:jc w:val="center"/>
              <w:rPr>
                <w:rFonts w:ascii="Arial" w:hAnsi="Arial" w:cs="Arial"/>
              </w:rPr>
            </w:pPr>
          </w:p>
          <w:p w:rsidR="001435BE" w:rsidRPr="00383100" w:rsidRDefault="001435BE" w:rsidP="00584F4A">
            <w:pPr>
              <w:pStyle w:val="normaltableau"/>
              <w:spacing w:before="0" w:after="0"/>
              <w:jc w:val="center"/>
              <w:rPr>
                <w:rFonts w:ascii="Arial" w:hAnsi="Arial" w:cs="Arial"/>
              </w:rPr>
            </w:pPr>
            <w:r w:rsidRPr="00383100">
              <w:rPr>
                <w:rFonts w:ascii="Arial" w:hAnsi="Arial" w:cs="Arial"/>
              </w:rPr>
              <w:t>September 2017 - present</w:t>
            </w:r>
          </w:p>
        </w:tc>
      </w:tr>
      <w:tr w:rsidR="001435BE" w:rsidRPr="00383100" w:rsidTr="001435BE">
        <w:trPr>
          <w:trHeight w:val="22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435BE" w:rsidRPr="00383100" w:rsidRDefault="001435BE" w:rsidP="001435BE">
            <w:pPr>
              <w:pStyle w:val="normaltableau"/>
              <w:spacing w:before="0" w:after="0"/>
              <w:rPr>
                <w:rFonts w:ascii="Arial" w:hAnsi="Arial" w:cs="Arial"/>
              </w:rPr>
            </w:pPr>
            <w:r w:rsidRPr="00383100">
              <w:rPr>
                <w:rFonts w:ascii="Arial" w:hAnsi="Arial" w:cs="Arial"/>
              </w:rPr>
              <w:t>Macedonia</w:t>
            </w:r>
          </w:p>
          <w:p w:rsidR="001435BE" w:rsidRPr="00383100" w:rsidRDefault="001435BE" w:rsidP="001435BE">
            <w:pPr>
              <w:pStyle w:val="normaltableau"/>
              <w:spacing w:before="0" w:after="0"/>
              <w:rPr>
                <w:rFonts w:ascii="Arial" w:hAnsi="Arial" w:cs="Arial"/>
              </w:rPr>
            </w:pPr>
          </w:p>
          <w:p w:rsidR="001435BE" w:rsidRPr="00383100" w:rsidRDefault="001435BE" w:rsidP="001435BE">
            <w:pPr>
              <w:pStyle w:val="normaltableau"/>
              <w:spacing w:before="0" w:after="0"/>
              <w:rPr>
                <w:rFonts w:ascii="Arial" w:hAnsi="Arial" w:cs="Arial"/>
              </w:rPr>
            </w:pPr>
            <w:r w:rsidRPr="00383100">
              <w:rPr>
                <w:rFonts w:ascii="Arial" w:hAnsi="Arial" w:cs="Arial"/>
              </w:rPr>
              <w:t xml:space="preserve">Member of the working group of the Ministry of justice for amendments of the Law on notary public </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435BE" w:rsidRPr="00383100" w:rsidRDefault="001435BE" w:rsidP="00584F4A">
            <w:pPr>
              <w:pStyle w:val="normaltableau"/>
              <w:spacing w:before="0" w:after="0"/>
              <w:jc w:val="center"/>
              <w:rPr>
                <w:rFonts w:ascii="Arial" w:hAnsi="Arial" w:cs="Arial"/>
              </w:rPr>
            </w:pPr>
            <w:r w:rsidRPr="00383100">
              <w:rPr>
                <w:rFonts w:ascii="Arial" w:hAnsi="Arial" w:cs="Arial"/>
              </w:rPr>
              <w:t>September 2017 - present</w:t>
            </w:r>
          </w:p>
        </w:tc>
      </w:tr>
      <w:tr w:rsidR="004051ED" w:rsidRPr="00383100" w:rsidTr="00584F4A">
        <w:trPr>
          <w:trHeight w:val="288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rsidP="001435BE">
            <w:pPr>
              <w:pStyle w:val="normaltableau"/>
              <w:spacing w:before="0" w:after="0"/>
              <w:rPr>
                <w:rFonts w:ascii="Arial" w:eastAsia="Arial" w:hAnsi="Arial" w:cs="Arial"/>
              </w:rPr>
            </w:pPr>
            <w:r w:rsidRPr="00383100">
              <w:rPr>
                <w:rFonts w:ascii="Arial" w:hAnsi="Arial" w:cs="Arial"/>
              </w:rPr>
              <w:t>Macedonia (Skopje) - Expert</w:t>
            </w:r>
          </w:p>
          <w:p w:rsidR="004051ED" w:rsidRPr="00383100" w:rsidRDefault="00A13189" w:rsidP="001435BE">
            <w:pPr>
              <w:spacing w:before="120" w:after="0"/>
              <w:ind w:left="142"/>
              <w:rPr>
                <w:rFonts w:ascii="Arial" w:eastAsia="Calibri" w:hAnsi="Arial" w:cs="Arial"/>
                <w:sz w:val="22"/>
                <w:szCs w:val="22"/>
              </w:rPr>
            </w:pPr>
            <w:r w:rsidRPr="00383100">
              <w:rPr>
                <w:rFonts w:ascii="Arial" w:eastAsia="Calibri" w:hAnsi="Arial" w:cs="Arial"/>
                <w:sz w:val="22"/>
                <w:szCs w:val="22"/>
              </w:rPr>
              <w:t> </w:t>
            </w:r>
          </w:p>
          <w:p w:rsidR="00584F4A" w:rsidRPr="00383100" w:rsidRDefault="00A13189" w:rsidP="00577EB9">
            <w:pPr>
              <w:spacing w:before="120" w:after="0"/>
              <w:rPr>
                <w:rFonts w:ascii="Arial" w:eastAsia="Calibri" w:hAnsi="Arial" w:cs="Arial"/>
                <w:sz w:val="22"/>
                <w:szCs w:val="22"/>
              </w:rPr>
            </w:pPr>
            <w:r w:rsidRPr="00383100">
              <w:rPr>
                <w:rFonts w:ascii="Arial" w:eastAsia="Calibri" w:hAnsi="Arial" w:cs="Arial"/>
                <w:sz w:val="22"/>
                <w:szCs w:val="22"/>
              </w:rPr>
              <w:t>Project: Technical Assistance for State Office for Industrial Property - Establishing System for services and information exchange between SOIP and Industrial property stakeholders</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rsidP="00584F4A">
            <w:pPr>
              <w:pStyle w:val="normaltableau"/>
              <w:spacing w:before="0" w:after="0"/>
              <w:jc w:val="center"/>
              <w:rPr>
                <w:rFonts w:ascii="Arial" w:hAnsi="Arial" w:cs="Arial"/>
              </w:rPr>
            </w:pPr>
            <w:r w:rsidRPr="00383100">
              <w:rPr>
                <w:rFonts w:ascii="Arial" w:hAnsi="Arial" w:cs="Arial"/>
              </w:rPr>
              <w:t xml:space="preserve">March 2015 - </w:t>
            </w:r>
            <w:r w:rsidR="001435BE" w:rsidRPr="00383100">
              <w:rPr>
                <w:rFonts w:ascii="Arial" w:hAnsi="Arial" w:cs="Arial"/>
              </w:rPr>
              <w:t>present</w:t>
            </w:r>
          </w:p>
        </w:tc>
      </w:tr>
      <w:tr w:rsidR="000A4A07" w:rsidRPr="00383100" w:rsidTr="000A4A07">
        <w:trPr>
          <w:trHeight w:val="1761"/>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t>Macedonia</w:t>
            </w:r>
          </w:p>
          <w:p w:rsidR="000A4A07" w:rsidRPr="00383100" w:rsidRDefault="000A4A07" w:rsidP="000A4A07">
            <w:pPr>
              <w:pStyle w:val="normaltableau"/>
              <w:spacing w:before="0" w:after="0"/>
              <w:rPr>
                <w:rFonts w:ascii="Arial" w:hAnsi="Arial" w:cs="Arial"/>
              </w:rPr>
            </w:pPr>
          </w:p>
          <w:p w:rsidR="000A4A07" w:rsidRPr="00383100" w:rsidRDefault="000A4A07" w:rsidP="000A4A07">
            <w:pPr>
              <w:pStyle w:val="normaltableau"/>
              <w:spacing w:before="0" w:after="0"/>
              <w:rPr>
                <w:rFonts w:ascii="Arial" w:hAnsi="Arial" w:cs="Arial"/>
              </w:rPr>
            </w:pPr>
            <w:r w:rsidRPr="00383100">
              <w:rPr>
                <w:rFonts w:ascii="Arial" w:hAnsi="Arial" w:cs="Arial"/>
              </w:rPr>
              <w:t>Editor of the editorial for intellectual property in  legal magazine “</w:t>
            </w:r>
            <w:proofErr w:type="spellStart"/>
            <w:r w:rsidRPr="00383100">
              <w:rPr>
                <w:rFonts w:ascii="Arial" w:hAnsi="Arial" w:cs="Arial"/>
              </w:rPr>
              <w:t>Pravnik</w:t>
            </w:r>
            <w:proofErr w:type="spellEnd"/>
            <w:r w:rsidRPr="00383100">
              <w:rPr>
                <w:rFonts w:ascii="Arial" w:hAnsi="Arial" w:cs="Arial"/>
              </w:rPr>
              <w:t>” issued by the Macedonia Lawyers Association</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2007-present</w:t>
            </w:r>
          </w:p>
        </w:tc>
      </w:tr>
      <w:tr w:rsidR="000A4A07" w:rsidRPr="00383100" w:rsidTr="00285B4B">
        <w:trPr>
          <w:trHeight w:val="22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t>Macedonia</w:t>
            </w:r>
          </w:p>
          <w:p w:rsidR="000A4A07" w:rsidRPr="00383100" w:rsidRDefault="000A4A07" w:rsidP="000A4A07">
            <w:pPr>
              <w:pStyle w:val="normaltableau"/>
              <w:spacing w:before="0" w:after="0"/>
              <w:rPr>
                <w:rFonts w:ascii="Arial" w:hAnsi="Arial" w:cs="Arial"/>
              </w:rPr>
            </w:pPr>
          </w:p>
          <w:p w:rsidR="000A4A07" w:rsidRPr="00383100" w:rsidRDefault="000A4A07" w:rsidP="000A4A07">
            <w:pPr>
              <w:pStyle w:val="normaltableau"/>
              <w:spacing w:before="0" w:after="0"/>
              <w:rPr>
                <w:rFonts w:ascii="Arial" w:hAnsi="Arial" w:cs="Arial"/>
              </w:rPr>
            </w:pPr>
            <w:r w:rsidRPr="00383100">
              <w:rPr>
                <w:rFonts w:ascii="Arial" w:hAnsi="Arial" w:cs="Arial"/>
              </w:rPr>
              <w:t>Legal advisor of the Ministry of internal affairs</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2015-2017</w:t>
            </w:r>
          </w:p>
        </w:tc>
      </w:tr>
      <w:tr w:rsidR="000A4A07" w:rsidRPr="00383100" w:rsidTr="00584F4A">
        <w:trPr>
          <w:trHeight w:val="288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lastRenderedPageBreak/>
              <w:t>Macedonia (Skopje) expert,</w:t>
            </w:r>
          </w:p>
          <w:p w:rsidR="000A4A07" w:rsidRPr="00383100" w:rsidRDefault="000A4A07" w:rsidP="000A4A07">
            <w:pPr>
              <w:pStyle w:val="Footer"/>
              <w:jc w:val="both"/>
              <w:rPr>
                <w:rFonts w:hAnsi="Arial" w:cs="Arial"/>
                <w:sz w:val="22"/>
                <w:szCs w:val="22"/>
              </w:rPr>
            </w:pPr>
          </w:p>
          <w:p w:rsidR="000A4A07" w:rsidRPr="00383100" w:rsidRDefault="000A4A07" w:rsidP="000A4A07">
            <w:pPr>
              <w:pStyle w:val="Footer"/>
              <w:jc w:val="both"/>
              <w:rPr>
                <w:rFonts w:hAnsi="Arial" w:cs="Arial"/>
                <w:color w:val="auto"/>
                <w:sz w:val="22"/>
                <w:szCs w:val="22"/>
                <w:lang w:eastAsia="de-DE"/>
              </w:rPr>
            </w:pPr>
            <w:r w:rsidRPr="00383100">
              <w:rPr>
                <w:rFonts w:hAnsi="Arial" w:cs="Arial"/>
                <w:sz w:val="22"/>
                <w:szCs w:val="22"/>
              </w:rPr>
              <w:t>GIZ, Project -</w:t>
            </w:r>
          </w:p>
          <w:p w:rsidR="000A4A07" w:rsidRPr="00383100" w:rsidRDefault="000A4A07" w:rsidP="000A4A07">
            <w:pPr>
              <w:pStyle w:val="Footer"/>
              <w:jc w:val="both"/>
              <w:rPr>
                <w:rFonts w:hAnsi="Arial" w:cs="Arial"/>
                <w:sz w:val="22"/>
                <w:szCs w:val="22"/>
              </w:rPr>
            </w:pPr>
            <w:r w:rsidRPr="00383100">
              <w:rPr>
                <w:rFonts w:hAnsi="Arial" w:cs="Arial"/>
                <w:sz w:val="22"/>
                <w:szCs w:val="22"/>
              </w:rPr>
              <w:t>Regional Economic Development (RED)</w:t>
            </w:r>
          </w:p>
          <w:p w:rsidR="000A4A07" w:rsidRPr="00383100" w:rsidRDefault="000A4A07" w:rsidP="000A4A07">
            <w:pPr>
              <w:pStyle w:val="Footer"/>
              <w:jc w:val="both"/>
              <w:rPr>
                <w:rFonts w:hAnsi="Arial" w:cs="Arial"/>
                <w:sz w:val="22"/>
                <w:szCs w:val="22"/>
              </w:rPr>
            </w:pPr>
            <w:r w:rsidRPr="00383100">
              <w:rPr>
                <w:rFonts w:hAnsi="Arial" w:cs="Arial"/>
                <w:sz w:val="22"/>
                <w:szCs w:val="22"/>
              </w:rPr>
              <w:t>PN: 09.2197.3-001.00</w:t>
            </w:r>
          </w:p>
          <w:p w:rsidR="000A4A07" w:rsidRPr="00383100" w:rsidRDefault="000A4A07" w:rsidP="000A4A07">
            <w:pPr>
              <w:pStyle w:val="Footer"/>
              <w:jc w:val="both"/>
              <w:rPr>
                <w:rFonts w:hAnsi="Arial" w:cs="Arial"/>
                <w:sz w:val="22"/>
                <w:szCs w:val="22"/>
              </w:rPr>
            </w:pPr>
            <w:r w:rsidRPr="00383100">
              <w:rPr>
                <w:rFonts w:hAnsi="Arial" w:cs="Arial"/>
                <w:sz w:val="22"/>
                <w:szCs w:val="22"/>
              </w:rPr>
              <w:t>(Consultant of Macedonian Government in the field of innovation – Preparing Guides for Governmental Center/Found for Innovation</w:t>
            </w:r>
          </w:p>
          <w:p w:rsidR="000A4A07" w:rsidRPr="00383100" w:rsidRDefault="000A4A07" w:rsidP="000A4A07">
            <w:pPr>
              <w:pStyle w:val="normaltableau"/>
              <w:spacing w:before="0" w:after="0"/>
              <w:rPr>
                <w:rFonts w:ascii="Arial" w:hAnsi="Arial" w:cs="Arial"/>
              </w:rPr>
            </w:pP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March 2014</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t>Germany (Munich) - Member of the Board of European Patent Institute and council of European Patent Institute, Member of the permanent qualification and education committee</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lang w:val="mk-MK"/>
              </w:rPr>
            </w:pPr>
            <w:r w:rsidRPr="00383100">
              <w:rPr>
                <w:rFonts w:ascii="Arial" w:hAnsi="Arial" w:cs="Arial"/>
              </w:rPr>
              <w:t>2011 – present</w:t>
            </w:r>
          </w:p>
          <w:p w:rsidR="000A4A07" w:rsidRPr="00383100" w:rsidRDefault="000A4A07" w:rsidP="000A4A07">
            <w:pPr>
              <w:pStyle w:val="normaltableau"/>
              <w:spacing w:before="0" w:after="0"/>
              <w:jc w:val="center"/>
              <w:rPr>
                <w:rFonts w:ascii="Arial" w:hAnsi="Arial" w:cs="Arial"/>
                <w:lang w:val="mk-MK"/>
              </w:rPr>
            </w:pPr>
          </w:p>
          <w:p w:rsidR="000A4A07" w:rsidRPr="00383100" w:rsidRDefault="000A4A07" w:rsidP="000A4A07">
            <w:pPr>
              <w:pStyle w:val="normaltableau"/>
              <w:spacing w:before="0" w:after="0"/>
              <w:jc w:val="center"/>
              <w:rPr>
                <w:rFonts w:ascii="Arial" w:hAnsi="Arial" w:cs="Arial"/>
                <w:lang w:val="mk-MK"/>
              </w:rPr>
            </w:pPr>
          </w:p>
          <w:p w:rsidR="000A4A07" w:rsidRPr="00383100" w:rsidRDefault="000A4A07" w:rsidP="000A4A07">
            <w:pPr>
              <w:pStyle w:val="normaltableau"/>
              <w:spacing w:before="0" w:after="0"/>
              <w:jc w:val="center"/>
              <w:rPr>
                <w:rFonts w:ascii="Arial" w:hAnsi="Arial" w:cs="Arial"/>
                <w:lang w:val="mk-MK"/>
              </w:rPr>
            </w:pPr>
          </w:p>
          <w:p w:rsidR="000A4A07" w:rsidRPr="00383100" w:rsidRDefault="000A4A07" w:rsidP="000A4A07">
            <w:pPr>
              <w:pStyle w:val="normaltableau"/>
              <w:spacing w:before="0" w:after="0"/>
              <w:jc w:val="center"/>
              <w:rPr>
                <w:rFonts w:ascii="Arial" w:hAnsi="Arial" w:cs="Arial"/>
                <w:lang w:val="mk-MK"/>
              </w:rPr>
            </w:pPr>
          </w:p>
          <w:p w:rsidR="000A4A07" w:rsidRPr="00383100" w:rsidRDefault="000A4A07" w:rsidP="000A4A07">
            <w:pPr>
              <w:pStyle w:val="normaltableau"/>
              <w:spacing w:before="0" w:after="0"/>
              <w:jc w:val="center"/>
              <w:rPr>
                <w:rFonts w:ascii="Arial" w:hAnsi="Arial" w:cs="Arial"/>
                <w:lang w:val="mk-MK"/>
              </w:rPr>
            </w:pPr>
          </w:p>
          <w:p w:rsidR="000A4A07" w:rsidRPr="00383100" w:rsidRDefault="000A4A07" w:rsidP="000A4A07">
            <w:pPr>
              <w:pStyle w:val="normaltableau"/>
              <w:spacing w:before="0" w:after="0"/>
              <w:jc w:val="center"/>
              <w:rPr>
                <w:rFonts w:ascii="Arial" w:hAnsi="Arial" w:cs="Arial"/>
                <w:lang w:val="mk-MK"/>
              </w:rPr>
            </w:pPr>
          </w:p>
          <w:p w:rsidR="000A4A07" w:rsidRPr="00383100" w:rsidRDefault="000A4A07" w:rsidP="000A4A07">
            <w:pPr>
              <w:pStyle w:val="normaltableau"/>
              <w:spacing w:before="0" w:after="0"/>
              <w:jc w:val="center"/>
              <w:rPr>
                <w:rFonts w:ascii="Arial" w:hAnsi="Arial" w:cs="Arial"/>
                <w:lang w:val="mk-MK"/>
              </w:rPr>
            </w:pP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rPr>
                <w:rFonts w:ascii="Arial" w:hAnsi="Arial" w:cs="Arial"/>
                <w:color w:val="auto"/>
                <w:sz w:val="22"/>
                <w:szCs w:val="22"/>
                <w:lang w:val="mk-MK"/>
              </w:rPr>
            </w:pPr>
            <w:r w:rsidRPr="00383100">
              <w:rPr>
                <w:rFonts w:ascii="Arial" w:hAnsi="Arial" w:cs="Arial"/>
                <w:color w:val="auto"/>
                <w:sz w:val="22"/>
                <w:szCs w:val="22"/>
              </w:rPr>
              <w:t xml:space="preserve">UNECE, USPTO and Academy for Judges and Public Prosecutors, </w:t>
            </w:r>
            <w:r w:rsidRPr="00383100">
              <w:rPr>
                <w:rFonts w:ascii="Arial" w:hAnsi="Arial" w:cs="Arial"/>
                <w:color w:val="auto"/>
                <w:sz w:val="22"/>
                <w:szCs w:val="22"/>
                <w:lang w:val="mk-MK"/>
              </w:rPr>
              <w:t>Sub-regional Conference on Selected Intelle</w:t>
            </w:r>
            <w:r w:rsidRPr="00383100">
              <w:rPr>
                <w:rFonts w:ascii="Arial" w:hAnsi="Arial" w:cs="Arial"/>
                <w:color w:val="auto"/>
                <w:sz w:val="22"/>
                <w:szCs w:val="22"/>
              </w:rPr>
              <w:t>c</w:t>
            </w:r>
            <w:r w:rsidRPr="00383100">
              <w:rPr>
                <w:rFonts w:ascii="Arial" w:hAnsi="Arial" w:cs="Arial"/>
                <w:color w:val="auto"/>
                <w:sz w:val="22"/>
                <w:szCs w:val="22"/>
                <w:lang w:val="mk-MK"/>
              </w:rPr>
              <w:t xml:space="preserve">tual </w:t>
            </w:r>
            <w:r w:rsidRPr="00383100">
              <w:rPr>
                <w:rFonts w:ascii="Arial" w:hAnsi="Arial" w:cs="Arial"/>
                <w:color w:val="auto"/>
                <w:sz w:val="22"/>
                <w:szCs w:val="22"/>
              </w:rPr>
              <w:t>P</w:t>
            </w:r>
            <w:r w:rsidRPr="00383100">
              <w:rPr>
                <w:rFonts w:ascii="Arial" w:hAnsi="Arial" w:cs="Arial"/>
                <w:color w:val="auto"/>
                <w:sz w:val="22"/>
                <w:szCs w:val="22"/>
                <w:lang w:val="mk-MK"/>
              </w:rPr>
              <w:t xml:space="preserve">roperty Issues for Judges – </w:t>
            </w:r>
            <w:r w:rsidRPr="00383100">
              <w:rPr>
                <w:rFonts w:ascii="Arial" w:hAnsi="Arial" w:cs="Arial"/>
                <w:color w:val="auto"/>
                <w:sz w:val="22"/>
                <w:szCs w:val="22"/>
              </w:rPr>
              <w:t xml:space="preserve">Damages and IP Litigation – Macedonian Perspectives, </w:t>
            </w:r>
            <w:r w:rsidRPr="00383100">
              <w:rPr>
                <w:rFonts w:ascii="Arial" w:hAnsi="Arial" w:cs="Arial"/>
                <w:color w:val="auto"/>
                <w:sz w:val="22"/>
                <w:szCs w:val="22"/>
                <w:lang w:val="mk-MK"/>
              </w:rPr>
              <w:t>Valuation, Competition, Antitrust</w:t>
            </w:r>
            <w:r w:rsidRPr="00383100">
              <w:rPr>
                <w:rFonts w:ascii="Arial" w:hAnsi="Arial" w:cs="Arial"/>
                <w:color w:val="auto"/>
                <w:sz w:val="22"/>
                <w:szCs w:val="22"/>
              </w:rPr>
              <w:t xml:space="preserve">, Skopje, </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lang w:val="mk-MK"/>
              </w:rPr>
            </w:pPr>
            <w:r w:rsidRPr="00383100">
              <w:rPr>
                <w:rFonts w:ascii="Arial" w:hAnsi="Arial" w:cs="Arial"/>
                <w:lang w:val="mk-MK"/>
              </w:rPr>
              <w:t>2012</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rPr>
                <w:rFonts w:ascii="Arial" w:hAnsi="Arial" w:cs="Arial"/>
                <w:color w:val="auto"/>
                <w:sz w:val="22"/>
                <w:szCs w:val="22"/>
              </w:rPr>
            </w:pPr>
            <w:r w:rsidRPr="00383100">
              <w:rPr>
                <w:rFonts w:ascii="Arial" w:hAnsi="Arial" w:cs="Arial"/>
                <w:color w:val="auto"/>
                <w:sz w:val="22"/>
                <w:szCs w:val="22"/>
              </w:rPr>
              <w:t>IDLO, License Agreement, Skopje</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2012</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rPr>
                <w:rFonts w:ascii="Arial" w:hAnsi="Arial" w:cs="Arial"/>
                <w:color w:val="auto"/>
                <w:sz w:val="22"/>
                <w:szCs w:val="22"/>
              </w:rPr>
            </w:pPr>
            <w:r w:rsidRPr="00383100">
              <w:rPr>
                <w:rFonts w:ascii="Arial" w:hAnsi="Arial" w:cs="Arial"/>
                <w:color w:val="auto"/>
                <w:sz w:val="22"/>
                <w:szCs w:val="22"/>
              </w:rPr>
              <w:t>Macedonia</w:t>
            </w:r>
          </w:p>
          <w:p w:rsidR="000A4A07" w:rsidRPr="00383100" w:rsidRDefault="000A4A07" w:rsidP="000A4A07">
            <w:pPr>
              <w:rPr>
                <w:rFonts w:ascii="Arial" w:hAnsi="Arial" w:cs="Arial"/>
                <w:color w:val="auto"/>
                <w:sz w:val="22"/>
                <w:szCs w:val="22"/>
              </w:rPr>
            </w:pPr>
            <w:r w:rsidRPr="00383100">
              <w:rPr>
                <w:rFonts w:ascii="Arial" w:hAnsi="Arial" w:cs="Arial"/>
                <w:color w:val="auto"/>
                <w:sz w:val="22"/>
                <w:szCs w:val="22"/>
              </w:rPr>
              <w:t xml:space="preserve">Member of the Commission for enacting intellectual property law strategy in the republic of Macedonia in the Scope of the State </w:t>
            </w:r>
            <w:r w:rsidRPr="00383100">
              <w:rPr>
                <w:rFonts w:ascii="Arial" w:hAnsi="Arial" w:cs="Arial"/>
                <w:color w:val="auto"/>
                <w:sz w:val="22"/>
                <w:szCs w:val="22"/>
              </w:rPr>
              <w:lastRenderedPageBreak/>
              <w:t>office for industrial property</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lastRenderedPageBreak/>
              <w:t>2010-2012</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rPr>
                <w:rFonts w:ascii="Arial" w:hAnsi="Arial" w:cs="Arial"/>
                <w:color w:val="auto"/>
                <w:sz w:val="22"/>
                <w:szCs w:val="22"/>
              </w:rPr>
            </w:pPr>
            <w:r w:rsidRPr="00383100">
              <w:rPr>
                <w:rFonts w:ascii="Arial" w:hAnsi="Arial" w:cs="Arial"/>
                <w:color w:val="auto"/>
                <w:sz w:val="22"/>
                <w:szCs w:val="22"/>
              </w:rPr>
              <w:t>Macedonia</w:t>
            </w:r>
          </w:p>
          <w:p w:rsidR="000A4A07" w:rsidRPr="00383100" w:rsidRDefault="000A4A07" w:rsidP="000A4A07">
            <w:pPr>
              <w:rPr>
                <w:rFonts w:ascii="Arial" w:hAnsi="Arial" w:cs="Arial"/>
                <w:color w:val="auto"/>
                <w:sz w:val="22"/>
                <w:szCs w:val="22"/>
              </w:rPr>
            </w:pPr>
            <w:r w:rsidRPr="00383100">
              <w:rPr>
                <w:rFonts w:ascii="Arial" w:hAnsi="Arial" w:cs="Arial"/>
                <w:color w:val="auto"/>
                <w:sz w:val="22"/>
                <w:szCs w:val="22"/>
              </w:rPr>
              <w:t xml:space="preserve">Member of the legal counsel of the Macedonian Consumer Protection Organization </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2010-2012</w:t>
            </w:r>
          </w:p>
        </w:tc>
      </w:tr>
      <w:tr w:rsidR="000A4A07" w:rsidRPr="00383100" w:rsidTr="00584F4A">
        <w:trPr>
          <w:trHeight w:val="88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t xml:space="preserve">US Patent and trademark office (Tbilisi Georgia) - lecture on the topic of valuation of IPRs </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2013</w:t>
            </w:r>
          </w:p>
        </w:tc>
      </w:tr>
      <w:tr w:rsidR="000A4A07" w:rsidRPr="00383100" w:rsidTr="00584F4A">
        <w:trPr>
          <w:trHeight w:val="242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eastAsia="Arial" w:hAnsi="Arial" w:cs="Arial"/>
              </w:rPr>
            </w:pPr>
            <w:r w:rsidRPr="00383100">
              <w:rPr>
                <w:rFonts w:ascii="Arial" w:hAnsi="Arial" w:cs="Arial"/>
              </w:rPr>
              <w:t xml:space="preserve">Macedonia (Skopje) -  educational purposes in the field of intellectual property protection </w:t>
            </w:r>
          </w:p>
          <w:p w:rsidR="000A4A07" w:rsidRPr="00383100" w:rsidRDefault="000A4A07" w:rsidP="000A4A07">
            <w:pPr>
              <w:pStyle w:val="CVNormal"/>
              <w:ind w:left="0"/>
              <w:jc w:val="both"/>
              <w:rPr>
                <w:rFonts w:ascii="Arial" w:hAnsi="Arial" w:cs="Arial"/>
                <w:sz w:val="22"/>
                <w:szCs w:val="22"/>
              </w:rPr>
            </w:pPr>
          </w:p>
          <w:p w:rsidR="000A4A07" w:rsidRPr="00383100" w:rsidRDefault="000A4A07" w:rsidP="000A4A07">
            <w:pPr>
              <w:pStyle w:val="CVNormal"/>
              <w:ind w:left="0"/>
              <w:jc w:val="both"/>
              <w:rPr>
                <w:rFonts w:ascii="Arial" w:hAnsi="Arial" w:cs="Arial"/>
                <w:sz w:val="22"/>
                <w:szCs w:val="22"/>
              </w:rPr>
            </w:pPr>
            <w:r w:rsidRPr="00383100">
              <w:rPr>
                <w:rFonts w:ascii="Arial" w:hAnsi="Arial" w:cs="Arial"/>
                <w:sz w:val="22"/>
                <w:szCs w:val="22"/>
              </w:rPr>
              <w:t>TEMPUS - REGIONAL JOINT DEGREE MASTER IN INTELLECTUAL PROPERTY LAW (144582 – TEMPUS – 2008 – MK – JPCR)</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2008 - present</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577EB9" w:rsidP="000A4A07">
            <w:pPr>
              <w:pStyle w:val="normaltableau"/>
              <w:spacing w:before="0" w:after="0"/>
              <w:rPr>
                <w:rFonts w:ascii="Arial" w:eastAsia="Arial" w:hAnsi="Arial" w:cs="Arial"/>
              </w:rPr>
            </w:pPr>
            <w:r w:rsidRPr="00383100">
              <w:rPr>
                <w:rFonts w:ascii="Arial" w:hAnsi="Arial" w:cs="Arial"/>
              </w:rPr>
              <w:t>Macedonia (S</w:t>
            </w:r>
            <w:r w:rsidR="000A4A07" w:rsidRPr="00383100">
              <w:rPr>
                <w:rFonts w:ascii="Arial" w:hAnsi="Arial" w:cs="Arial"/>
              </w:rPr>
              <w:t xml:space="preserve">kopje) - educational purposes </w:t>
            </w:r>
          </w:p>
          <w:p w:rsidR="000A4A07" w:rsidRPr="00383100" w:rsidRDefault="000A4A07" w:rsidP="000A4A07">
            <w:pPr>
              <w:pStyle w:val="CVNormal"/>
              <w:ind w:left="0"/>
              <w:jc w:val="both"/>
              <w:rPr>
                <w:rFonts w:ascii="Arial" w:hAnsi="Arial" w:cs="Arial"/>
                <w:sz w:val="22"/>
                <w:szCs w:val="22"/>
              </w:rPr>
            </w:pPr>
          </w:p>
          <w:p w:rsidR="000A4A07" w:rsidRPr="00383100" w:rsidRDefault="000A4A07" w:rsidP="000A4A07">
            <w:pPr>
              <w:pStyle w:val="CVNormal"/>
              <w:ind w:left="0"/>
              <w:jc w:val="both"/>
              <w:rPr>
                <w:rFonts w:ascii="Arial" w:hAnsi="Arial" w:cs="Arial"/>
                <w:sz w:val="22"/>
                <w:szCs w:val="22"/>
              </w:rPr>
            </w:pPr>
            <w:r w:rsidRPr="00383100">
              <w:rPr>
                <w:rFonts w:ascii="Arial" w:hAnsi="Arial" w:cs="Arial"/>
                <w:sz w:val="22"/>
                <w:szCs w:val="22"/>
              </w:rPr>
              <w:t xml:space="preserve">TEMPUS Common European project: Copyright and </w:t>
            </w:r>
            <w:r w:rsidR="00577EB9" w:rsidRPr="00383100">
              <w:rPr>
                <w:rFonts w:ascii="Arial" w:hAnsi="Arial" w:cs="Arial"/>
                <w:sz w:val="22"/>
                <w:szCs w:val="22"/>
              </w:rPr>
              <w:t>neighboring</w:t>
            </w:r>
            <w:r w:rsidRPr="00383100">
              <w:rPr>
                <w:rFonts w:ascii="Arial" w:hAnsi="Arial" w:cs="Arial"/>
                <w:sz w:val="22"/>
                <w:szCs w:val="22"/>
              </w:rPr>
              <w:t xml:space="preserve"> rights - Towards EU standards (TEMPUS JEP 2004)</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2004-2008</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t>Macedonia (Skopje) and Kosovo (</w:t>
            </w:r>
            <w:proofErr w:type="spellStart"/>
            <w:r w:rsidRPr="00383100">
              <w:rPr>
                <w:rFonts w:ascii="Arial" w:hAnsi="Arial" w:cs="Arial"/>
              </w:rPr>
              <w:t>Prishtina</w:t>
            </w:r>
            <w:proofErr w:type="spellEnd"/>
            <w:r w:rsidRPr="00383100">
              <w:rPr>
                <w:rFonts w:ascii="Arial" w:hAnsi="Arial" w:cs="Arial"/>
              </w:rPr>
              <w:t>) - seminars for protection of IPRs in cooperation with Business software alliance organized by the American Chamber of Commerce</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2005 and 2006</w:t>
            </w:r>
          </w:p>
        </w:tc>
      </w:tr>
      <w:tr w:rsidR="000A4A07" w:rsidRPr="00383100" w:rsidTr="00584F4A">
        <w:trPr>
          <w:trHeight w:val="132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lastRenderedPageBreak/>
              <w:t>Serbia (Belgrade) -  WIPO conference with presentation technology licensing Macedonian Experience in the practice</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2005</w:t>
            </w:r>
          </w:p>
        </w:tc>
      </w:tr>
      <w:tr w:rsidR="000A4A07" w:rsidRPr="00383100" w:rsidTr="00584F4A">
        <w:trPr>
          <w:trHeight w:val="176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hAnsi="Arial" w:cs="Arial"/>
              </w:rPr>
            </w:pPr>
            <w:r w:rsidRPr="00383100">
              <w:rPr>
                <w:rFonts w:ascii="Arial" w:hAnsi="Arial" w:cs="Arial"/>
              </w:rPr>
              <w:t>Macedonia (Skopje) - educational purposes - TEMPUS Common European project: EU Industrial property Law - Institution buildings (TEMPUS JEP 17029-2002</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2002-2004</w:t>
            </w:r>
          </w:p>
        </w:tc>
      </w:tr>
      <w:tr w:rsidR="000A4A07" w:rsidRPr="00383100" w:rsidTr="00584F4A">
        <w:trPr>
          <w:trHeight w:val="2648"/>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rPr>
                <w:rFonts w:ascii="Arial" w:eastAsia="Arial" w:hAnsi="Arial" w:cs="Arial"/>
              </w:rPr>
            </w:pPr>
            <w:r w:rsidRPr="00383100">
              <w:rPr>
                <w:rFonts w:ascii="Arial" w:hAnsi="Arial" w:cs="Arial"/>
              </w:rPr>
              <w:t>Macedonia (Skopje) - USAID implementation of Law on Pledges</w:t>
            </w:r>
          </w:p>
          <w:p w:rsidR="000A4A07" w:rsidRPr="00383100" w:rsidRDefault="000A4A07" w:rsidP="000A4A07">
            <w:pPr>
              <w:pStyle w:val="CVNormal"/>
              <w:ind w:left="0"/>
              <w:jc w:val="both"/>
              <w:rPr>
                <w:rFonts w:ascii="Arial" w:hAnsi="Arial" w:cs="Arial"/>
                <w:sz w:val="22"/>
                <w:szCs w:val="22"/>
              </w:rPr>
            </w:pPr>
          </w:p>
          <w:p w:rsidR="000A4A07" w:rsidRPr="00383100" w:rsidRDefault="000A4A07" w:rsidP="000A4A07">
            <w:pPr>
              <w:pStyle w:val="CVNormal"/>
              <w:ind w:left="0"/>
              <w:jc w:val="both"/>
              <w:rPr>
                <w:rFonts w:ascii="Arial" w:eastAsia="Arial" w:hAnsi="Arial" w:cs="Arial"/>
                <w:sz w:val="22"/>
                <w:szCs w:val="22"/>
              </w:rPr>
            </w:pPr>
            <w:r w:rsidRPr="00383100">
              <w:rPr>
                <w:rFonts w:ascii="Arial" w:hAnsi="Arial" w:cs="Arial"/>
                <w:sz w:val="22"/>
                <w:szCs w:val="22"/>
              </w:rPr>
              <w:t>USAID project on New Bankruptcy Law in Macedonia</w:t>
            </w:r>
          </w:p>
          <w:p w:rsidR="000A4A07" w:rsidRPr="00383100" w:rsidRDefault="000A4A07" w:rsidP="000A4A07">
            <w:pPr>
              <w:pStyle w:val="CVNormal"/>
              <w:ind w:left="0"/>
              <w:jc w:val="both"/>
              <w:rPr>
                <w:rFonts w:ascii="Arial" w:hAnsi="Arial" w:cs="Arial"/>
                <w:sz w:val="22"/>
                <w:szCs w:val="22"/>
              </w:rPr>
            </w:pPr>
          </w:p>
          <w:p w:rsidR="000A4A07" w:rsidRPr="00383100" w:rsidRDefault="000A4A07" w:rsidP="000A4A07">
            <w:pPr>
              <w:pStyle w:val="CVNormal"/>
              <w:ind w:left="0"/>
              <w:jc w:val="both"/>
              <w:rPr>
                <w:rFonts w:ascii="Arial" w:hAnsi="Arial" w:cs="Arial"/>
                <w:sz w:val="22"/>
                <w:szCs w:val="22"/>
              </w:rPr>
            </w:pPr>
            <w:r w:rsidRPr="00383100">
              <w:rPr>
                <w:rFonts w:ascii="Arial" w:hAnsi="Arial" w:cs="Arial"/>
                <w:sz w:val="22"/>
                <w:szCs w:val="22"/>
              </w:rPr>
              <w:t xml:space="preserve">USAID project for preparing of regulations based on New Macedonian Law on electronic communications </w:t>
            </w:r>
          </w:p>
        </w:tc>
        <w:tc>
          <w:tcPr>
            <w:tcW w:w="45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rsidP="000A4A07">
            <w:pPr>
              <w:pStyle w:val="normaltableau"/>
              <w:spacing w:before="0" w:after="0"/>
              <w:jc w:val="center"/>
              <w:rPr>
                <w:rFonts w:ascii="Arial" w:hAnsi="Arial" w:cs="Arial"/>
              </w:rPr>
            </w:pPr>
            <w:r w:rsidRPr="00383100">
              <w:rPr>
                <w:rFonts w:ascii="Arial" w:hAnsi="Arial" w:cs="Arial"/>
              </w:rPr>
              <w:t>1996-2005</w:t>
            </w:r>
          </w:p>
        </w:tc>
      </w:tr>
    </w:tbl>
    <w:p w:rsidR="001D6C43" w:rsidRPr="00383100" w:rsidRDefault="00584F4A" w:rsidP="001D6C43">
      <w:pPr>
        <w:widowControl w:val="0"/>
        <w:numPr>
          <w:ilvl w:val="0"/>
          <w:numId w:val="27"/>
        </w:numPr>
        <w:spacing w:after="120"/>
        <w:rPr>
          <w:rFonts w:ascii="Arial" w:eastAsia="Arial" w:hAnsi="Arial" w:cs="Arial"/>
          <w:sz w:val="22"/>
          <w:szCs w:val="22"/>
        </w:rPr>
      </w:pPr>
      <w:r w:rsidRPr="00383100">
        <w:rPr>
          <w:rFonts w:ascii="Arial" w:eastAsia="Arial" w:hAnsi="Arial" w:cs="Arial"/>
          <w:sz w:val="22"/>
          <w:szCs w:val="22"/>
        </w:rPr>
        <w:br w:type="textWrapping" w:clear="all"/>
      </w:r>
    </w:p>
    <w:p w:rsidR="001D6C43" w:rsidRPr="00383100" w:rsidRDefault="001D6C43">
      <w:pPr>
        <w:spacing w:after="0"/>
        <w:jc w:val="left"/>
        <w:rPr>
          <w:rFonts w:ascii="Arial" w:eastAsia="Arial" w:hAnsi="Arial" w:cs="Arial"/>
          <w:sz w:val="22"/>
          <w:szCs w:val="22"/>
        </w:rPr>
      </w:pPr>
      <w:r w:rsidRPr="00383100">
        <w:rPr>
          <w:rFonts w:ascii="Arial" w:eastAsia="Arial" w:hAnsi="Arial" w:cs="Arial"/>
          <w:sz w:val="22"/>
          <w:szCs w:val="22"/>
        </w:rPr>
        <w:br w:type="page"/>
      </w:r>
    </w:p>
    <w:p w:rsidR="001D6C43" w:rsidRPr="00383100" w:rsidRDefault="001D6C43" w:rsidP="001D6C43">
      <w:pPr>
        <w:widowControl w:val="0"/>
        <w:numPr>
          <w:ilvl w:val="0"/>
          <w:numId w:val="27"/>
        </w:numPr>
        <w:spacing w:after="120"/>
        <w:rPr>
          <w:rFonts w:ascii="Arial" w:eastAsia="Arial" w:hAnsi="Arial" w:cs="Arial"/>
          <w:sz w:val="22"/>
          <w:szCs w:val="22"/>
        </w:rPr>
        <w:sectPr w:rsidR="001D6C43" w:rsidRPr="00383100">
          <w:footerReference w:type="default" r:id="rId9"/>
          <w:footerReference w:type="first" r:id="rId10"/>
          <w:pgSz w:w="11920" w:h="16840"/>
          <w:pgMar w:top="600" w:right="851" w:bottom="851" w:left="851" w:header="720" w:footer="720" w:gutter="0"/>
          <w:cols w:space="720"/>
          <w:titlePg/>
        </w:sectPr>
      </w:pPr>
    </w:p>
    <w:p w:rsidR="004051ED" w:rsidRPr="00383100" w:rsidRDefault="00A13189" w:rsidP="008305E6">
      <w:pPr>
        <w:keepNext/>
        <w:keepLines/>
        <w:widowControl w:val="0"/>
        <w:numPr>
          <w:ilvl w:val="0"/>
          <w:numId w:val="28"/>
        </w:numPr>
        <w:spacing w:after="120"/>
        <w:rPr>
          <w:rFonts w:ascii="Arial" w:eastAsia="Arial" w:hAnsi="Arial" w:cs="Arial"/>
          <w:b/>
          <w:bCs/>
          <w:sz w:val="22"/>
          <w:szCs w:val="22"/>
        </w:rPr>
      </w:pPr>
      <w:r w:rsidRPr="00383100">
        <w:rPr>
          <w:rFonts w:ascii="Arial" w:hAnsi="Arial" w:cs="Arial"/>
          <w:b/>
          <w:bCs/>
          <w:sz w:val="22"/>
          <w:szCs w:val="22"/>
        </w:rPr>
        <w:lastRenderedPageBreak/>
        <w:t>Professional experience</w:t>
      </w:r>
    </w:p>
    <w:tbl>
      <w:tblPr>
        <w:tblW w:w="150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2"/>
        <w:gridCol w:w="959"/>
        <w:gridCol w:w="2409"/>
        <w:gridCol w:w="1276"/>
        <w:gridCol w:w="8849"/>
      </w:tblGrid>
      <w:tr w:rsidR="004051ED" w:rsidRPr="00383100" w:rsidTr="001D6C43">
        <w:trPr>
          <w:trHeight w:val="888"/>
        </w:trPr>
        <w:tc>
          <w:tcPr>
            <w:tcW w:w="1532"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4051ED" w:rsidRPr="00383100" w:rsidRDefault="00A13189">
            <w:pPr>
              <w:pStyle w:val="normaltableau"/>
              <w:spacing w:before="0" w:after="0"/>
              <w:jc w:val="center"/>
              <w:rPr>
                <w:rFonts w:ascii="Arial" w:hAnsi="Arial" w:cs="Arial"/>
              </w:rPr>
            </w:pPr>
            <w:r w:rsidRPr="00383100">
              <w:rPr>
                <w:rFonts w:ascii="Arial" w:hAnsi="Arial" w:cs="Arial"/>
              </w:rPr>
              <w:t>Date from - Date to</w:t>
            </w:r>
          </w:p>
        </w:tc>
        <w:tc>
          <w:tcPr>
            <w:tcW w:w="95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4051ED" w:rsidRPr="00383100" w:rsidRDefault="00A13189">
            <w:pPr>
              <w:pStyle w:val="normaltableau"/>
              <w:keepNext/>
              <w:keepLines/>
              <w:spacing w:before="0" w:after="0"/>
              <w:jc w:val="center"/>
              <w:rPr>
                <w:rFonts w:ascii="Arial" w:hAnsi="Arial" w:cs="Arial"/>
              </w:rPr>
            </w:pPr>
            <w:r w:rsidRPr="00383100">
              <w:rPr>
                <w:rFonts w:ascii="Arial" w:hAnsi="Arial" w:cs="Arial"/>
              </w:rPr>
              <w:t>Location</w:t>
            </w:r>
          </w:p>
        </w:tc>
        <w:tc>
          <w:tcPr>
            <w:tcW w:w="240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4051ED" w:rsidRPr="00383100" w:rsidRDefault="00A13189">
            <w:pPr>
              <w:pStyle w:val="normaltableau"/>
              <w:keepNext/>
              <w:keepLines/>
              <w:spacing w:before="0" w:after="0"/>
              <w:jc w:val="center"/>
              <w:rPr>
                <w:rFonts w:ascii="Arial" w:hAnsi="Arial" w:cs="Arial"/>
              </w:rPr>
            </w:pPr>
            <w:r w:rsidRPr="00383100">
              <w:rPr>
                <w:rFonts w:ascii="Arial" w:hAnsi="Arial" w:cs="Arial"/>
              </w:rPr>
              <w:t>Company &amp; reference person (name &amp; contact details)</w:t>
            </w:r>
          </w:p>
        </w:tc>
        <w:tc>
          <w:tcPr>
            <w:tcW w:w="1276"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4051ED" w:rsidRPr="00383100" w:rsidRDefault="00A13189">
            <w:pPr>
              <w:pStyle w:val="normaltableau"/>
              <w:keepNext/>
              <w:keepLines/>
              <w:spacing w:before="0" w:after="0"/>
              <w:jc w:val="center"/>
              <w:rPr>
                <w:rFonts w:ascii="Arial" w:hAnsi="Arial" w:cs="Arial"/>
              </w:rPr>
            </w:pPr>
            <w:r w:rsidRPr="00383100">
              <w:rPr>
                <w:rFonts w:ascii="Arial" w:hAnsi="Arial" w:cs="Arial"/>
              </w:rPr>
              <w:t>Position</w:t>
            </w:r>
          </w:p>
        </w:tc>
        <w:tc>
          <w:tcPr>
            <w:tcW w:w="884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rsidR="004051ED" w:rsidRPr="00383100" w:rsidRDefault="00A13189">
            <w:pPr>
              <w:pStyle w:val="normaltableau"/>
              <w:keepNext/>
              <w:keepLines/>
              <w:spacing w:before="0" w:after="0"/>
              <w:jc w:val="center"/>
              <w:rPr>
                <w:rFonts w:ascii="Arial" w:hAnsi="Arial" w:cs="Arial"/>
              </w:rPr>
            </w:pPr>
            <w:r w:rsidRPr="00383100">
              <w:rPr>
                <w:rFonts w:ascii="Arial" w:hAnsi="Arial" w:cs="Arial"/>
              </w:rPr>
              <w:t>Description</w:t>
            </w:r>
          </w:p>
        </w:tc>
      </w:tr>
      <w:tr w:rsidR="004051ED" w:rsidRPr="00383100" w:rsidTr="001D6C43">
        <w:trPr>
          <w:trHeight w:val="44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1999 -</w:t>
            </w:r>
            <w:r w:rsidR="000A4A07" w:rsidRPr="00383100">
              <w:rPr>
                <w:rFonts w:ascii="Arial" w:hAnsi="Arial" w:cs="Arial"/>
              </w:rPr>
              <w:t xml:space="preserve"> present</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keepNext/>
              <w:keepLines/>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keepNext/>
              <w:keepLines/>
              <w:spacing w:before="0" w:after="0"/>
              <w:jc w:val="left"/>
              <w:rPr>
                <w:rFonts w:ascii="Arial" w:hAnsi="Arial" w:cs="Arial"/>
              </w:rPr>
            </w:pPr>
            <w:r w:rsidRPr="00383100">
              <w:rPr>
                <w:rFonts w:ascii="Arial" w:hAnsi="Arial" w:cs="Arial"/>
              </w:rPr>
              <w:t>Law office Pepeljugoski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keepNext/>
              <w:keepLines/>
              <w:spacing w:before="0" w:after="0"/>
              <w:jc w:val="left"/>
              <w:rPr>
                <w:rFonts w:ascii="Arial" w:hAnsi="Arial" w:cs="Arial"/>
              </w:rPr>
            </w:pPr>
            <w:r w:rsidRPr="00383100">
              <w:rPr>
                <w:rFonts w:ascii="Arial" w:hAnsi="Arial" w:cs="Arial"/>
              </w:rPr>
              <w:t>Managing partner</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keepNext/>
              <w:keepLines/>
              <w:spacing w:before="0" w:after="0"/>
              <w:jc w:val="left"/>
              <w:rPr>
                <w:rFonts w:ascii="Arial" w:hAnsi="Arial" w:cs="Arial"/>
              </w:rPr>
            </w:pPr>
            <w:r w:rsidRPr="00383100">
              <w:rPr>
                <w:rFonts w:ascii="Arial" w:hAnsi="Arial" w:cs="Arial"/>
              </w:rPr>
              <w:t>attorney at law</w:t>
            </w:r>
          </w:p>
        </w:tc>
      </w:tr>
      <w:tr w:rsidR="004051ED" w:rsidRPr="00383100" w:rsidTr="001D6C43">
        <w:trPr>
          <w:trHeight w:val="154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11/2007 -</w:t>
            </w:r>
            <w:r w:rsidR="000A4A07" w:rsidRPr="00383100">
              <w:rPr>
                <w:rFonts w:ascii="Arial" w:hAnsi="Arial" w:cs="Arial"/>
              </w:rPr>
              <w:t xml:space="preserve"> present</w:t>
            </w:r>
            <w:r w:rsidRPr="00383100">
              <w:rPr>
                <w:rFonts w:ascii="Arial" w:hAnsi="Arial" w:cs="Arial"/>
              </w:rPr>
              <w:t xml:space="preserve"> </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435BE" w:rsidRPr="00383100" w:rsidRDefault="001435BE">
            <w:pPr>
              <w:pStyle w:val="normaltableau"/>
              <w:spacing w:before="0" w:after="0"/>
              <w:jc w:val="left"/>
              <w:rPr>
                <w:rFonts w:ascii="Arial" w:hAnsi="Arial" w:cs="Arial"/>
              </w:rPr>
            </w:pPr>
            <w:r w:rsidRPr="00383100">
              <w:rPr>
                <w:rFonts w:ascii="Arial" w:hAnsi="Arial" w:cs="Arial"/>
              </w:rPr>
              <w:t xml:space="preserve">FON University </w:t>
            </w:r>
          </w:p>
          <w:p w:rsidR="001435BE" w:rsidRPr="00383100" w:rsidRDefault="001435BE">
            <w:pPr>
              <w:pStyle w:val="normaltableau"/>
              <w:spacing w:before="0" w:after="0"/>
              <w:jc w:val="left"/>
              <w:rPr>
                <w:rFonts w:ascii="Arial" w:hAnsi="Arial" w:cs="Arial"/>
              </w:rPr>
            </w:pPr>
          </w:p>
          <w:p w:rsidR="001435BE" w:rsidRPr="00383100" w:rsidRDefault="00A13189">
            <w:pPr>
              <w:pStyle w:val="normaltableau"/>
              <w:spacing w:before="0" w:after="0"/>
              <w:jc w:val="left"/>
              <w:rPr>
                <w:rFonts w:ascii="Arial" w:hAnsi="Arial" w:cs="Arial"/>
              </w:rPr>
            </w:pPr>
            <w:r w:rsidRPr="00383100">
              <w:rPr>
                <w:rFonts w:ascii="Arial" w:hAnsi="Arial" w:cs="Arial"/>
              </w:rPr>
              <w:t xml:space="preserve">University Ss. Cyril and Methodius: Faculty of law </w:t>
            </w:r>
            <w:proofErr w:type="spellStart"/>
            <w:r w:rsidR="001435BE" w:rsidRPr="00383100">
              <w:rPr>
                <w:rFonts w:ascii="Arial" w:hAnsi="Arial" w:cs="Arial"/>
              </w:rPr>
              <w:t>Justinijanus</w:t>
            </w:r>
            <w:proofErr w:type="spellEnd"/>
            <w:r w:rsidR="001435BE" w:rsidRPr="00383100">
              <w:rPr>
                <w:rFonts w:ascii="Arial" w:hAnsi="Arial" w:cs="Arial"/>
              </w:rPr>
              <w:t xml:space="preserve"> Primus Skopje</w:t>
            </w:r>
          </w:p>
          <w:p w:rsidR="001435BE" w:rsidRPr="00383100" w:rsidRDefault="001435BE">
            <w:pPr>
              <w:pStyle w:val="normaltableau"/>
              <w:spacing w:before="0" w:after="0"/>
              <w:jc w:val="left"/>
              <w:rPr>
                <w:rFonts w:ascii="Arial" w:hAnsi="Arial" w:cs="Arial"/>
              </w:rPr>
            </w:pPr>
          </w:p>
          <w:p w:rsidR="004051ED" w:rsidRPr="00383100" w:rsidRDefault="00A13189">
            <w:pPr>
              <w:pStyle w:val="normaltableau"/>
              <w:spacing w:before="0" w:after="0"/>
              <w:jc w:val="left"/>
              <w:rPr>
                <w:rFonts w:ascii="Arial" w:hAnsi="Arial" w:cs="Arial"/>
              </w:rPr>
            </w:pPr>
            <w:r w:rsidRPr="00383100">
              <w:rPr>
                <w:rFonts w:ascii="Arial" w:hAnsi="Arial" w:cs="Arial"/>
              </w:rPr>
              <w:t>Faculty of economics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Professor</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CVNormal"/>
              <w:rPr>
                <w:rFonts w:ascii="Arial" w:hAnsi="Arial" w:cs="Arial"/>
                <w:sz w:val="22"/>
                <w:szCs w:val="22"/>
              </w:rPr>
            </w:pPr>
            <w:r w:rsidRPr="00383100">
              <w:rPr>
                <w:rFonts w:ascii="Arial" w:hAnsi="Arial" w:cs="Arial"/>
                <w:sz w:val="22"/>
                <w:szCs w:val="22"/>
              </w:rPr>
              <w:t>Teaching the following subjects: Intellectual Property, Copyright and Related rights, Competition Law, EU law and regulation</w:t>
            </w:r>
          </w:p>
        </w:tc>
      </w:tr>
      <w:tr w:rsidR="000A4A07" w:rsidRPr="00383100" w:rsidTr="001D6C43">
        <w:trPr>
          <w:trHeight w:val="154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pPr>
              <w:pStyle w:val="normaltableau"/>
              <w:spacing w:before="0" w:after="0"/>
              <w:jc w:val="center"/>
              <w:rPr>
                <w:rFonts w:ascii="Arial" w:hAnsi="Arial" w:cs="Arial"/>
              </w:rPr>
            </w:pPr>
            <w:r w:rsidRPr="00383100">
              <w:rPr>
                <w:rFonts w:ascii="Arial" w:hAnsi="Arial" w:cs="Arial"/>
              </w:rPr>
              <w:t>02/2005-12/2006</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pPr>
              <w:pStyle w:val="normaltableau"/>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pPr>
              <w:pStyle w:val="normaltableau"/>
              <w:spacing w:before="0" w:after="0"/>
              <w:jc w:val="left"/>
              <w:rPr>
                <w:rFonts w:ascii="Arial" w:hAnsi="Arial" w:cs="Arial"/>
              </w:rPr>
            </w:pPr>
            <w:r w:rsidRPr="00383100">
              <w:rPr>
                <w:rFonts w:ascii="Arial" w:hAnsi="Arial" w:cs="Arial"/>
              </w:rPr>
              <w:t>Commission for protection of the competition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pPr>
              <w:pStyle w:val="normaltableau"/>
              <w:spacing w:before="0" w:after="0"/>
              <w:jc w:val="left"/>
              <w:rPr>
                <w:rFonts w:ascii="Arial" w:hAnsi="Arial" w:cs="Arial"/>
              </w:rPr>
            </w:pPr>
            <w:r w:rsidRPr="00383100">
              <w:rPr>
                <w:rFonts w:ascii="Arial" w:hAnsi="Arial" w:cs="Arial"/>
              </w:rPr>
              <w:t>Member</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A4A07" w:rsidRPr="00383100" w:rsidRDefault="000A4A07">
            <w:pPr>
              <w:pStyle w:val="CVNormal"/>
              <w:rPr>
                <w:rFonts w:ascii="Arial" w:hAnsi="Arial" w:cs="Arial"/>
                <w:sz w:val="22"/>
                <w:szCs w:val="22"/>
              </w:rPr>
            </w:pPr>
            <w:r w:rsidRPr="00383100">
              <w:rPr>
                <w:rFonts w:ascii="Arial" w:hAnsi="Arial" w:cs="Arial"/>
                <w:sz w:val="22"/>
                <w:szCs w:val="22"/>
              </w:rPr>
              <w:t>Dealing cases of distortion of the competition</w:t>
            </w:r>
          </w:p>
        </w:tc>
      </w:tr>
      <w:tr w:rsidR="004051ED" w:rsidRPr="00383100" w:rsidTr="001D6C43">
        <w:trPr>
          <w:trHeight w:val="88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1994-1999</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Industrial property protection office of the Republic of Macedonia</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Assistant director</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CVNormal"/>
              <w:rPr>
                <w:rFonts w:ascii="Arial" w:hAnsi="Arial" w:cs="Arial"/>
                <w:sz w:val="22"/>
                <w:szCs w:val="22"/>
              </w:rPr>
            </w:pPr>
            <w:r w:rsidRPr="00383100">
              <w:rPr>
                <w:rFonts w:ascii="Arial" w:hAnsi="Arial" w:cs="Arial"/>
                <w:sz w:val="22"/>
                <w:szCs w:val="22"/>
              </w:rPr>
              <w:t>in charge of legal matters of Industrial Property Rights (Trademarks, Designs, Patents)</w:t>
            </w:r>
          </w:p>
        </w:tc>
      </w:tr>
      <w:tr w:rsidR="004051ED" w:rsidRPr="00383100" w:rsidTr="001D6C43">
        <w:trPr>
          <w:trHeight w:val="88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07/1993-02/1994</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Ministry of development of the Republic of Macedonia</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Assistant Minister</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CVNormal"/>
              <w:rPr>
                <w:rFonts w:ascii="Arial" w:hAnsi="Arial" w:cs="Arial"/>
                <w:sz w:val="22"/>
                <w:szCs w:val="22"/>
              </w:rPr>
            </w:pPr>
            <w:r w:rsidRPr="00383100">
              <w:rPr>
                <w:rFonts w:ascii="Arial" w:hAnsi="Arial" w:cs="Arial"/>
                <w:sz w:val="22"/>
                <w:szCs w:val="22"/>
              </w:rPr>
              <w:t>in charge of legal matters of economic development and founding of Macedonian Industrial Property Protection Office</w:t>
            </w:r>
          </w:p>
        </w:tc>
      </w:tr>
      <w:tr w:rsidR="004051ED" w:rsidRPr="00383100" w:rsidTr="001D6C43">
        <w:trPr>
          <w:trHeight w:val="66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01/1991-06/1993</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Commercial court of the Republic of Macedonia</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Judge assistant</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CVNormal"/>
              <w:rPr>
                <w:rFonts w:ascii="Arial" w:hAnsi="Arial" w:cs="Arial"/>
                <w:sz w:val="22"/>
                <w:szCs w:val="22"/>
              </w:rPr>
            </w:pPr>
            <w:r w:rsidRPr="00383100">
              <w:rPr>
                <w:rFonts w:ascii="Arial" w:hAnsi="Arial" w:cs="Arial"/>
                <w:sz w:val="22"/>
                <w:szCs w:val="22"/>
              </w:rPr>
              <w:t>assisting in cases, preparing draft decisions, judgements, providing opinions</w:t>
            </w:r>
          </w:p>
        </w:tc>
      </w:tr>
      <w:tr w:rsidR="004051ED" w:rsidRPr="00383100" w:rsidTr="001D6C43">
        <w:trPr>
          <w:trHeight w:val="888"/>
        </w:trPr>
        <w:tc>
          <w:tcPr>
            <w:tcW w:w="15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rPr>
                <w:rFonts w:ascii="Arial" w:hAnsi="Arial" w:cs="Arial"/>
              </w:rPr>
            </w:pPr>
            <w:r w:rsidRPr="00383100">
              <w:rPr>
                <w:rFonts w:ascii="Arial" w:hAnsi="Arial" w:cs="Arial"/>
              </w:rPr>
              <w:lastRenderedPageBreak/>
              <w:t>1986-1990</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center"/>
              <w:rPr>
                <w:rFonts w:ascii="Arial" w:hAnsi="Arial" w:cs="Arial"/>
              </w:rPr>
            </w:pPr>
            <w:r w:rsidRPr="00383100">
              <w:rPr>
                <w:rFonts w:ascii="Arial" w:hAnsi="Arial" w:cs="Arial"/>
              </w:rPr>
              <w:t>Skopje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Public Attorney of the Republic of Macedonia</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normaltableau"/>
              <w:spacing w:before="0" w:after="0"/>
              <w:jc w:val="left"/>
              <w:rPr>
                <w:rFonts w:ascii="Arial" w:hAnsi="Arial" w:cs="Arial"/>
              </w:rPr>
            </w:pPr>
            <w:r w:rsidRPr="00383100">
              <w:rPr>
                <w:rFonts w:ascii="Arial" w:hAnsi="Arial" w:cs="Arial"/>
              </w:rPr>
              <w:t>Counsellor</w:t>
            </w:r>
          </w:p>
        </w:tc>
        <w:tc>
          <w:tcPr>
            <w:tcW w:w="8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051ED" w:rsidRPr="00383100" w:rsidRDefault="00A13189">
            <w:pPr>
              <w:pStyle w:val="CVNormal"/>
              <w:rPr>
                <w:rFonts w:ascii="Arial" w:hAnsi="Arial" w:cs="Arial"/>
                <w:sz w:val="22"/>
                <w:szCs w:val="22"/>
              </w:rPr>
            </w:pPr>
            <w:r w:rsidRPr="00383100">
              <w:rPr>
                <w:rFonts w:ascii="Arial" w:hAnsi="Arial" w:cs="Arial"/>
                <w:sz w:val="22"/>
                <w:szCs w:val="22"/>
              </w:rPr>
              <w:t xml:space="preserve">consulting upon legal matters regarding </w:t>
            </w:r>
            <w:proofErr w:type="spellStart"/>
            <w:r w:rsidRPr="00383100">
              <w:rPr>
                <w:rFonts w:ascii="Arial" w:hAnsi="Arial" w:cs="Arial"/>
                <w:sz w:val="22"/>
                <w:szCs w:val="22"/>
              </w:rPr>
              <w:t>labour</w:t>
            </w:r>
            <w:proofErr w:type="spellEnd"/>
            <w:r w:rsidRPr="00383100">
              <w:rPr>
                <w:rFonts w:ascii="Arial" w:hAnsi="Arial" w:cs="Arial"/>
                <w:sz w:val="22"/>
                <w:szCs w:val="22"/>
              </w:rPr>
              <w:t xml:space="preserve"> law, economic matters; representation in front of courts</w:t>
            </w:r>
          </w:p>
        </w:tc>
      </w:tr>
    </w:tbl>
    <w:p w:rsidR="001D6C43" w:rsidRPr="00383100" w:rsidRDefault="001D6C43">
      <w:pPr>
        <w:spacing w:after="0"/>
        <w:jc w:val="left"/>
        <w:rPr>
          <w:rFonts w:ascii="Arial" w:eastAsia="Arial" w:hAnsi="Arial" w:cs="Arial"/>
          <w:sz w:val="22"/>
          <w:szCs w:val="22"/>
        </w:rPr>
      </w:pPr>
      <w:r w:rsidRPr="00383100">
        <w:rPr>
          <w:rFonts w:ascii="Arial" w:eastAsia="Arial" w:hAnsi="Arial" w:cs="Arial"/>
          <w:sz w:val="22"/>
          <w:szCs w:val="22"/>
        </w:rPr>
        <w:br w:type="page"/>
      </w:r>
    </w:p>
    <w:p w:rsidR="004051ED" w:rsidRPr="00383100" w:rsidRDefault="004051ED" w:rsidP="001D6C43">
      <w:pPr>
        <w:keepNext/>
        <w:keepLines/>
        <w:widowControl w:val="0"/>
        <w:spacing w:after="120"/>
        <w:ind w:left="864"/>
        <w:rPr>
          <w:rFonts w:ascii="Arial" w:eastAsia="Arial" w:hAnsi="Arial" w:cs="Arial"/>
          <w:sz w:val="22"/>
          <w:szCs w:val="22"/>
        </w:rPr>
      </w:pPr>
    </w:p>
    <w:p w:rsidR="004051ED" w:rsidRPr="00383100" w:rsidRDefault="00A13189" w:rsidP="008305E6">
      <w:pPr>
        <w:numPr>
          <w:ilvl w:val="0"/>
          <w:numId w:val="30"/>
        </w:numPr>
        <w:spacing w:before="240" w:after="120"/>
        <w:rPr>
          <w:rFonts w:ascii="Arial" w:eastAsia="Arial" w:hAnsi="Arial" w:cs="Arial"/>
          <w:b/>
          <w:bCs/>
          <w:sz w:val="22"/>
          <w:szCs w:val="22"/>
        </w:rPr>
      </w:pPr>
      <w:r w:rsidRPr="00383100">
        <w:rPr>
          <w:rFonts w:ascii="Arial" w:hAnsi="Arial" w:cs="Arial"/>
          <w:b/>
          <w:bCs/>
          <w:sz w:val="22"/>
          <w:szCs w:val="22"/>
        </w:rPr>
        <w:t>Other relevant information (e.g., Publications)</w:t>
      </w:r>
    </w:p>
    <w:p w:rsidR="004051ED" w:rsidRPr="00383100" w:rsidRDefault="004051ED">
      <w:pPr>
        <w:spacing w:after="0"/>
        <w:ind w:left="720"/>
        <w:rPr>
          <w:rFonts w:ascii="Arial" w:eastAsia="Arial" w:hAnsi="Arial" w:cs="Arial"/>
          <w:sz w:val="22"/>
          <w:szCs w:val="22"/>
        </w:rPr>
      </w:pPr>
    </w:p>
    <w:p w:rsidR="004051ED" w:rsidRPr="00383100" w:rsidRDefault="00A13189" w:rsidP="008305E6">
      <w:pPr>
        <w:numPr>
          <w:ilvl w:val="0"/>
          <w:numId w:val="31"/>
        </w:numPr>
        <w:tabs>
          <w:tab w:val="num" w:pos="393"/>
        </w:tabs>
        <w:spacing w:after="0"/>
        <w:ind w:left="393" w:hanging="393"/>
        <w:rPr>
          <w:rFonts w:ascii="Arial" w:eastAsia="Arial" w:hAnsi="Arial" w:cs="Arial"/>
          <w:b/>
          <w:bCs/>
          <w:i/>
          <w:iCs/>
          <w:sz w:val="22"/>
          <w:szCs w:val="22"/>
          <w:u w:val="single"/>
        </w:rPr>
      </w:pPr>
      <w:r w:rsidRPr="00383100">
        <w:rPr>
          <w:rFonts w:ascii="Arial" w:hAnsi="Arial" w:cs="Arial"/>
          <w:b/>
          <w:bCs/>
          <w:i/>
          <w:iCs/>
          <w:sz w:val="22"/>
          <w:szCs w:val="22"/>
          <w:u w:val="single"/>
        </w:rPr>
        <w:t>7 (seven) University Text Books:</w:t>
      </w:r>
    </w:p>
    <w:p w:rsidR="004051ED" w:rsidRPr="00383100" w:rsidRDefault="00A13189" w:rsidP="008305E6">
      <w:pPr>
        <w:numPr>
          <w:ilvl w:val="0"/>
          <w:numId w:val="32"/>
        </w:numPr>
        <w:spacing w:after="0"/>
        <w:rPr>
          <w:rFonts w:ascii="Arial" w:eastAsia="Arial" w:hAnsi="Arial" w:cs="Arial"/>
          <w:sz w:val="22"/>
          <w:szCs w:val="22"/>
        </w:rPr>
      </w:pPr>
      <w:r w:rsidRPr="00383100">
        <w:rPr>
          <w:rFonts w:ascii="Arial" w:hAnsi="Arial" w:cs="Arial"/>
          <w:sz w:val="22"/>
          <w:szCs w:val="22"/>
        </w:rPr>
        <w:t xml:space="preserve">Mirjana </w:t>
      </w:r>
      <w:proofErr w:type="spellStart"/>
      <w:r w:rsidRPr="00383100">
        <w:rPr>
          <w:rFonts w:ascii="Arial" w:hAnsi="Arial" w:cs="Arial"/>
          <w:sz w:val="22"/>
          <w:szCs w:val="22"/>
        </w:rPr>
        <w:t>Polenak</w:t>
      </w:r>
      <w:proofErr w:type="spellEnd"/>
      <w:r w:rsidRPr="00383100">
        <w:rPr>
          <w:rFonts w:ascii="Arial" w:hAnsi="Arial" w:cs="Arial"/>
          <w:sz w:val="22"/>
          <w:szCs w:val="22"/>
        </w:rPr>
        <w:t xml:space="preserve"> </w:t>
      </w:r>
      <w:proofErr w:type="spellStart"/>
      <w:r w:rsidRPr="00383100">
        <w:rPr>
          <w:rFonts w:ascii="Arial" w:hAnsi="Arial" w:cs="Arial"/>
          <w:sz w:val="22"/>
          <w:szCs w:val="22"/>
        </w:rPr>
        <w:t>Akimovska</w:t>
      </w:r>
      <w:proofErr w:type="spellEnd"/>
      <w:r w:rsidRPr="00383100">
        <w:rPr>
          <w:rFonts w:ascii="Arial" w:hAnsi="Arial" w:cs="Arial"/>
          <w:sz w:val="22"/>
          <w:szCs w:val="22"/>
        </w:rPr>
        <w:t xml:space="preserve">, </w:t>
      </w: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w:t>
      </w:r>
      <w:proofErr w:type="spellStart"/>
      <w:r w:rsidRPr="00383100">
        <w:rPr>
          <w:rFonts w:ascii="Arial" w:hAnsi="Arial" w:cs="Arial"/>
          <w:sz w:val="22"/>
          <w:szCs w:val="22"/>
        </w:rPr>
        <w:t>Vlado</w:t>
      </w:r>
      <w:proofErr w:type="spellEnd"/>
      <w:r w:rsidRPr="00383100">
        <w:rPr>
          <w:rFonts w:ascii="Arial" w:hAnsi="Arial" w:cs="Arial"/>
          <w:sz w:val="22"/>
          <w:szCs w:val="22"/>
        </w:rPr>
        <w:t xml:space="preserve"> </w:t>
      </w:r>
      <w:proofErr w:type="spellStart"/>
      <w:r w:rsidRPr="00383100">
        <w:rPr>
          <w:rFonts w:ascii="Arial" w:hAnsi="Arial" w:cs="Arial"/>
          <w:sz w:val="22"/>
          <w:szCs w:val="22"/>
        </w:rPr>
        <w:t>Buckovski</w:t>
      </w:r>
      <w:proofErr w:type="spellEnd"/>
      <w:r w:rsidRPr="00383100">
        <w:rPr>
          <w:rFonts w:ascii="Arial" w:hAnsi="Arial" w:cs="Arial"/>
          <w:sz w:val="22"/>
          <w:szCs w:val="22"/>
        </w:rPr>
        <w:t xml:space="preserve">, Valentin Pepeljugoski - Intellectual </w:t>
      </w:r>
      <w:proofErr w:type="spellStart"/>
      <w:r w:rsidRPr="00383100">
        <w:rPr>
          <w:rFonts w:ascii="Arial" w:hAnsi="Arial" w:cs="Arial"/>
          <w:sz w:val="22"/>
          <w:szCs w:val="22"/>
        </w:rPr>
        <w:t>Porperty</w:t>
      </w:r>
      <w:proofErr w:type="spellEnd"/>
      <w:r w:rsidRPr="00383100">
        <w:rPr>
          <w:rFonts w:ascii="Arial" w:hAnsi="Arial" w:cs="Arial"/>
          <w:sz w:val="22"/>
          <w:szCs w:val="22"/>
        </w:rPr>
        <w:t xml:space="preserve"> I - Industrial Property, 2004</w:t>
      </w:r>
    </w:p>
    <w:p w:rsidR="004051ED" w:rsidRPr="00383100" w:rsidRDefault="00A13189" w:rsidP="008305E6">
      <w:pPr>
        <w:numPr>
          <w:ilvl w:val="0"/>
          <w:numId w:val="33"/>
        </w:numPr>
        <w:spacing w:after="0"/>
        <w:rPr>
          <w:rFonts w:ascii="Arial" w:eastAsia="Arial" w:hAnsi="Arial" w:cs="Arial"/>
          <w:sz w:val="22"/>
          <w:szCs w:val="22"/>
        </w:rPr>
      </w:pPr>
      <w:bookmarkStart w:id="1" w:name="OLE_LINK1"/>
      <w:bookmarkStart w:id="2" w:name="OLE_LINK2"/>
      <w:r w:rsidRPr="00383100">
        <w:rPr>
          <w:rFonts w:ascii="Arial" w:hAnsi="Arial" w:cs="Arial"/>
          <w:sz w:val="22"/>
          <w:szCs w:val="22"/>
        </w:rPr>
        <w:t>University text book: Jadranka Dabovik Anastasovska, Valentin Pepeljugoski - Copyright , 2006</w:t>
      </w:r>
    </w:p>
    <w:bookmarkEnd w:id="1"/>
    <w:bookmarkEnd w:id="2"/>
    <w:p w:rsidR="004051ED" w:rsidRPr="00383100" w:rsidRDefault="00A13189" w:rsidP="008305E6">
      <w:pPr>
        <w:numPr>
          <w:ilvl w:val="0"/>
          <w:numId w:val="34"/>
        </w:numPr>
        <w:spacing w:after="0"/>
        <w:rPr>
          <w:rFonts w:ascii="Arial" w:eastAsia="Arial" w:hAnsi="Arial" w:cs="Arial"/>
          <w:sz w:val="22"/>
          <w:szCs w:val="22"/>
        </w:rPr>
      </w:pPr>
      <w:r w:rsidRPr="00383100">
        <w:rPr>
          <w:rFonts w:ascii="Arial" w:hAnsi="Arial" w:cs="Arial"/>
          <w:sz w:val="22"/>
          <w:szCs w:val="22"/>
        </w:rPr>
        <w:t>Jadranka Dabovik Anastasovska, Valentin Pepeljugoski - Intellectual Property, 2008;</w:t>
      </w:r>
    </w:p>
    <w:p w:rsidR="004051ED" w:rsidRPr="00383100" w:rsidRDefault="00A13189" w:rsidP="008305E6">
      <w:pPr>
        <w:numPr>
          <w:ilvl w:val="0"/>
          <w:numId w:val="35"/>
        </w:numPr>
        <w:spacing w:after="0"/>
        <w:rPr>
          <w:rFonts w:ascii="Arial" w:eastAsia="Arial" w:hAnsi="Arial" w:cs="Arial"/>
          <w:sz w:val="22"/>
          <w:szCs w:val="22"/>
        </w:rPr>
      </w:pPr>
      <w:r w:rsidRPr="00383100">
        <w:rPr>
          <w:rFonts w:ascii="Arial" w:hAnsi="Arial" w:cs="Arial"/>
          <w:sz w:val="22"/>
          <w:szCs w:val="22"/>
        </w:rPr>
        <w:t>Valentin Pepeljugoski, Law on Competition – Anti monopoly Law, 2009</w:t>
      </w:r>
    </w:p>
    <w:p w:rsidR="004051ED" w:rsidRPr="00383100" w:rsidRDefault="00A13189" w:rsidP="008305E6">
      <w:pPr>
        <w:numPr>
          <w:ilvl w:val="0"/>
          <w:numId w:val="36"/>
        </w:numPr>
        <w:spacing w:after="0"/>
        <w:rPr>
          <w:rFonts w:ascii="Arial" w:eastAsia="Arial" w:hAnsi="Arial" w:cs="Arial"/>
          <w:sz w:val="22"/>
          <w:szCs w:val="22"/>
        </w:rPr>
      </w:pPr>
      <w:r w:rsidRPr="00383100">
        <w:rPr>
          <w:rFonts w:ascii="Arial" w:hAnsi="Arial" w:cs="Arial"/>
          <w:sz w:val="22"/>
          <w:szCs w:val="22"/>
        </w:rPr>
        <w:t>Valentin Pepeljugoski, Patent Law, 2011</w:t>
      </w:r>
    </w:p>
    <w:p w:rsidR="004051ED" w:rsidRPr="00383100" w:rsidRDefault="00A13189" w:rsidP="008305E6">
      <w:pPr>
        <w:numPr>
          <w:ilvl w:val="0"/>
          <w:numId w:val="37"/>
        </w:numPr>
        <w:spacing w:after="0"/>
        <w:rPr>
          <w:rFonts w:ascii="Arial" w:eastAsia="Arial" w:hAnsi="Arial" w:cs="Arial"/>
          <w:sz w:val="22"/>
          <w:szCs w:val="22"/>
        </w:rPr>
      </w:pPr>
      <w:r w:rsidRPr="00383100">
        <w:rPr>
          <w:rFonts w:ascii="Arial" w:hAnsi="Arial" w:cs="Arial"/>
          <w:sz w:val="22"/>
          <w:szCs w:val="22"/>
        </w:rPr>
        <w:t xml:space="preserve">Jadranka Dabovik Anastasovska PhD, Valentin Pepeljugoski PhD Intellectual property law, second revised and amended edition, Faculty of Law </w:t>
      </w:r>
      <w:proofErr w:type="spellStart"/>
      <w:r w:rsidRPr="00383100">
        <w:rPr>
          <w:rFonts w:ascii="Arial" w:hAnsi="Arial" w:cs="Arial"/>
          <w:sz w:val="22"/>
          <w:szCs w:val="22"/>
        </w:rPr>
        <w:t>Justinijanus</w:t>
      </w:r>
      <w:proofErr w:type="spellEnd"/>
      <w:r w:rsidRPr="00383100">
        <w:rPr>
          <w:rFonts w:ascii="Arial" w:hAnsi="Arial" w:cs="Arial"/>
          <w:sz w:val="22"/>
          <w:szCs w:val="22"/>
        </w:rPr>
        <w:t xml:space="preserve"> Primus, Skopje 2012 </w:t>
      </w:r>
    </w:p>
    <w:p w:rsidR="004051ED" w:rsidRPr="00383100" w:rsidRDefault="00A13189" w:rsidP="008305E6">
      <w:pPr>
        <w:numPr>
          <w:ilvl w:val="0"/>
          <w:numId w:val="38"/>
        </w:numPr>
        <w:spacing w:after="0"/>
        <w:rPr>
          <w:rFonts w:ascii="Arial" w:eastAsia="Arial" w:hAnsi="Arial" w:cs="Arial"/>
          <w:sz w:val="22"/>
          <w:szCs w:val="22"/>
        </w:rPr>
      </w:pPr>
      <w:r w:rsidRPr="00383100">
        <w:rPr>
          <w:rFonts w:ascii="Arial" w:hAnsi="Arial" w:cs="Arial"/>
          <w:sz w:val="22"/>
          <w:szCs w:val="22"/>
        </w:rPr>
        <w:t xml:space="preserve">Jadranka Dabovik Anastasovska, Goran Koevski, Valentin Pepeljugoski, Nenad Gavrilovic, Agreements of the autonomous trade practice Faculty of Law </w:t>
      </w:r>
      <w:proofErr w:type="spellStart"/>
      <w:r w:rsidRPr="00383100">
        <w:rPr>
          <w:rFonts w:ascii="Arial" w:hAnsi="Arial" w:cs="Arial"/>
          <w:sz w:val="22"/>
          <w:szCs w:val="22"/>
        </w:rPr>
        <w:t>Justinijanus</w:t>
      </w:r>
      <w:proofErr w:type="spellEnd"/>
      <w:r w:rsidRPr="00383100">
        <w:rPr>
          <w:rFonts w:ascii="Arial" w:hAnsi="Arial" w:cs="Arial"/>
          <w:sz w:val="22"/>
          <w:szCs w:val="22"/>
        </w:rPr>
        <w:t xml:space="preserve"> Primus, Skopje 2012</w:t>
      </w:r>
    </w:p>
    <w:p w:rsidR="00F2482D" w:rsidRPr="00383100" w:rsidRDefault="00F2482D" w:rsidP="00F2482D">
      <w:pPr>
        <w:numPr>
          <w:ilvl w:val="0"/>
          <w:numId w:val="38"/>
        </w:numPr>
        <w:spacing w:after="0"/>
        <w:rPr>
          <w:rFonts w:ascii="Arial" w:eastAsia="Arial" w:hAnsi="Arial" w:cs="Arial"/>
          <w:sz w:val="22"/>
          <w:szCs w:val="22"/>
        </w:rPr>
      </w:pPr>
      <w:r w:rsidRPr="00383100">
        <w:rPr>
          <w:rFonts w:ascii="Arial" w:hAnsi="Arial" w:cs="Arial"/>
          <w:sz w:val="22"/>
          <w:szCs w:val="22"/>
        </w:rPr>
        <w:t>University text book: Jadranka Dabovik Anastasovska, Valentin Pepeljugoski - Copyright , 2015 (second revise and amended edition)</w:t>
      </w:r>
    </w:p>
    <w:p w:rsidR="004051ED" w:rsidRPr="00383100" w:rsidRDefault="004051ED">
      <w:pPr>
        <w:tabs>
          <w:tab w:val="left" w:pos="360"/>
        </w:tabs>
        <w:spacing w:after="0"/>
        <w:rPr>
          <w:rFonts w:ascii="Arial" w:eastAsia="Arial" w:hAnsi="Arial" w:cs="Arial"/>
          <w:sz w:val="22"/>
          <w:szCs w:val="22"/>
        </w:rPr>
      </w:pPr>
    </w:p>
    <w:p w:rsidR="004051ED" w:rsidRPr="00383100" w:rsidRDefault="00A13189" w:rsidP="008305E6">
      <w:pPr>
        <w:numPr>
          <w:ilvl w:val="0"/>
          <w:numId w:val="31"/>
        </w:numPr>
        <w:tabs>
          <w:tab w:val="num" w:pos="393"/>
        </w:tabs>
        <w:spacing w:after="0"/>
        <w:ind w:left="393" w:hanging="393"/>
        <w:rPr>
          <w:rFonts w:ascii="Arial" w:eastAsia="Arial" w:hAnsi="Arial" w:cs="Arial"/>
          <w:b/>
          <w:bCs/>
          <w:i/>
          <w:iCs/>
          <w:sz w:val="22"/>
          <w:szCs w:val="22"/>
          <w:u w:val="single"/>
        </w:rPr>
      </w:pPr>
      <w:r w:rsidRPr="00383100">
        <w:rPr>
          <w:rFonts w:ascii="Arial" w:hAnsi="Arial" w:cs="Arial"/>
          <w:b/>
          <w:bCs/>
          <w:i/>
          <w:iCs/>
          <w:sz w:val="22"/>
          <w:szCs w:val="22"/>
          <w:u w:val="single"/>
        </w:rPr>
        <w:t>Other Publications</w:t>
      </w:r>
    </w:p>
    <w:p w:rsidR="004051ED" w:rsidRPr="00383100" w:rsidRDefault="00A13189">
      <w:pPr>
        <w:spacing w:after="0"/>
        <w:rPr>
          <w:rFonts w:ascii="Arial" w:eastAsia="Arial" w:hAnsi="Arial" w:cs="Arial"/>
          <w:sz w:val="22"/>
          <w:szCs w:val="22"/>
        </w:rPr>
      </w:pPr>
      <w:r w:rsidRPr="00383100">
        <w:rPr>
          <w:rFonts w:ascii="Arial" w:hAnsi="Arial" w:cs="Arial"/>
          <w:sz w:val="22"/>
          <w:szCs w:val="22"/>
        </w:rPr>
        <w:t>Published over 50 scientific and professional (expert) publication in the field of unfair competition, consumer protection and protection of intellectual property (copyright and industrial property rights) in Republic of Macedonia and abroad (Bulgaria, Serbia, Croatia, EU, Great Britain, USA etc.). The most valuable publication are:</w:t>
      </w:r>
    </w:p>
    <w:p w:rsidR="004051ED" w:rsidRPr="00383100" w:rsidRDefault="00A13189" w:rsidP="008305E6">
      <w:pPr>
        <w:numPr>
          <w:ilvl w:val="0"/>
          <w:numId w:val="39"/>
        </w:numPr>
        <w:spacing w:after="0"/>
        <w:rPr>
          <w:rFonts w:ascii="Arial" w:eastAsia="Arial" w:hAnsi="Arial" w:cs="Arial"/>
          <w:sz w:val="22"/>
          <w:szCs w:val="22"/>
        </w:rPr>
      </w:pPr>
      <w:r w:rsidRPr="00383100">
        <w:rPr>
          <w:rFonts w:ascii="Arial" w:hAnsi="Arial" w:cs="Arial"/>
          <w:sz w:val="22"/>
          <w:szCs w:val="22"/>
        </w:rPr>
        <w:t xml:space="preserve">Mirjana </w:t>
      </w:r>
      <w:proofErr w:type="spellStart"/>
      <w:r w:rsidRPr="00383100">
        <w:rPr>
          <w:rFonts w:ascii="Arial" w:hAnsi="Arial" w:cs="Arial"/>
          <w:sz w:val="22"/>
          <w:szCs w:val="22"/>
        </w:rPr>
        <w:t>Polenak</w:t>
      </w:r>
      <w:proofErr w:type="spellEnd"/>
      <w:r w:rsidRPr="00383100">
        <w:rPr>
          <w:rFonts w:ascii="Arial" w:hAnsi="Arial" w:cs="Arial"/>
          <w:sz w:val="22"/>
          <w:szCs w:val="22"/>
        </w:rPr>
        <w:t xml:space="preserve"> </w:t>
      </w:r>
      <w:proofErr w:type="spellStart"/>
      <w:r w:rsidRPr="00383100">
        <w:rPr>
          <w:rFonts w:ascii="Arial" w:hAnsi="Arial" w:cs="Arial"/>
          <w:sz w:val="22"/>
          <w:szCs w:val="22"/>
        </w:rPr>
        <w:t>Akimovska</w:t>
      </w:r>
      <w:proofErr w:type="spellEnd"/>
      <w:r w:rsidRPr="00383100">
        <w:rPr>
          <w:rFonts w:ascii="Arial" w:hAnsi="Arial" w:cs="Arial"/>
          <w:sz w:val="22"/>
          <w:szCs w:val="22"/>
        </w:rPr>
        <w:t xml:space="preserve">, </w:t>
      </w: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w:t>
      </w:r>
      <w:proofErr w:type="spellStart"/>
      <w:r w:rsidRPr="00383100">
        <w:rPr>
          <w:rFonts w:ascii="Arial" w:hAnsi="Arial" w:cs="Arial"/>
          <w:sz w:val="22"/>
          <w:szCs w:val="22"/>
        </w:rPr>
        <w:t>Vlado</w:t>
      </w:r>
      <w:proofErr w:type="spellEnd"/>
      <w:r w:rsidRPr="00383100">
        <w:rPr>
          <w:rFonts w:ascii="Arial" w:hAnsi="Arial" w:cs="Arial"/>
          <w:sz w:val="22"/>
          <w:szCs w:val="22"/>
        </w:rPr>
        <w:t xml:space="preserve"> </w:t>
      </w:r>
      <w:proofErr w:type="spellStart"/>
      <w:r w:rsidRPr="00383100">
        <w:rPr>
          <w:rFonts w:ascii="Arial" w:hAnsi="Arial" w:cs="Arial"/>
          <w:sz w:val="22"/>
          <w:szCs w:val="22"/>
        </w:rPr>
        <w:t>Buckovski</w:t>
      </w:r>
      <w:proofErr w:type="spellEnd"/>
      <w:r w:rsidRPr="00383100">
        <w:rPr>
          <w:rFonts w:ascii="Arial" w:hAnsi="Arial" w:cs="Arial"/>
          <w:sz w:val="22"/>
          <w:szCs w:val="22"/>
        </w:rPr>
        <w:t xml:space="preserve">, Valentin Pepeljugoski, </w:t>
      </w:r>
      <w:proofErr w:type="spellStart"/>
      <w:r w:rsidRPr="00383100">
        <w:rPr>
          <w:rFonts w:ascii="Arial" w:hAnsi="Arial" w:cs="Arial"/>
          <w:sz w:val="22"/>
          <w:szCs w:val="22"/>
        </w:rPr>
        <w:t>Liljana</w:t>
      </w:r>
      <w:proofErr w:type="spellEnd"/>
      <w:r w:rsidRPr="00383100">
        <w:rPr>
          <w:rFonts w:ascii="Arial" w:hAnsi="Arial" w:cs="Arial"/>
          <w:sz w:val="22"/>
          <w:szCs w:val="22"/>
        </w:rPr>
        <w:t xml:space="preserve"> </w:t>
      </w:r>
      <w:proofErr w:type="spellStart"/>
      <w:r w:rsidRPr="00383100">
        <w:rPr>
          <w:rFonts w:ascii="Arial" w:hAnsi="Arial" w:cs="Arial"/>
          <w:sz w:val="22"/>
          <w:szCs w:val="22"/>
        </w:rPr>
        <w:t>Varga</w:t>
      </w:r>
      <w:proofErr w:type="spellEnd"/>
      <w:r w:rsidRPr="00383100">
        <w:rPr>
          <w:rFonts w:ascii="Arial" w:hAnsi="Arial" w:cs="Arial"/>
          <w:sz w:val="22"/>
          <w:szCs w:val="22"/>
        </w:rPr>
        <w:t xml:space="preserve"> – Practicum, State Industrial Property Office, Skopje, 2005</w:t>
      </w:r>
    </w:p>
    <w:p w:rsidR="004051ED" w:rsidRPr="00383100" w:rsidRDefault="00A13189" w:rsidP="008305E6">
      <w:pPr>
        <w:numPr>
          <w:ilvl w:val="0"/>
          <w:numId w:val="40"/>
        </w:numPr>
        <w:spacing w:after="0"/>
        <w:rPr>
          <w:rFonts w:ascii="Arial" w:eastAsia="Arial" w:hAnsi="Arial" w:cs="Arial"/>
          <w:sz w:val="22"/>
          <w:szCs w:val="22"/>
        </w:rPr>
      </w:pPr>
      <w:r w:rsidRPr="00383100">
        <w:rPr>
          <w:rFonts w:ascii="Arial" w:hAnsi="Arial" w:cs="Arial"/>
          <w:sz w:val="22"/>
          <w:szCs w:val="22"/>
        </w:rPr>
        <w:t>Collection of Laws and Regulations concerning copyrights and related rights, 1997;</w:t>
      </w:r>
    </w:p>
    <w:p w:rsidR="004051ED" w:rsidRPr="00383100" w:rsidRDefault="00A13189" w:rsidP="008305E6">
      <w:pPr>
        <w:numPr>
          <w:ilvl w:val="0"/>
          <w:numId w:val="41"/>
        </w:numPr>
        <w:spacing w:after="0"/>
        <w:rPr>
          <w:rFonts w:ascii="Arial" w:eastAsia="Arial" w:hAnsi="Arial" w:cs="Arial"/>
          <w:sz w:val="22"/>
          <w:szCs w:val="22"/>
        </w:rPr>
      </w:pPr>
      <w:r w:rsidRPr="00383100">
        <w:rPr>
          <w:rFonts w:ascii="Arial" w:hAnsi="Arial" w:cs="Arial"/>
          <w:sz w:val="22"/>
          <w:szCs w:val="22"/>
        </w:rPr>
        <w:t>Collection of Laws and Regulations concerning culture, 1998.</w:t>
      </w:r>
    </w:p>
    <w:p w:rsidR="004051ED" w:rsidRPr="00383100" w:rsidRDefault="00A13189" w:rsidP="008305E6">
      <w:pPr>
        <w:numPr>
          <w:ilvl w:val="0"/>
          <w:numId w:val="42"/>
        </w:numPr>
        <w:spacing w:after="0"/>
        <w:rPr>
          <w:rFonts w:ascii="Arial" w:eastAsia="Arial" w:hAnsi="Arial" w:cs="Arial"/>
          <w:sz w:val="22"/>
          <w:szCs w:val="22"/>
        </w:rPr>
      </w:pPr>
      <w:r w:rsidRPr="00383100">
        <w:rPr>
          <w:rFonts w:ascii="Arial" w:hAnsi="Arial" w:cs="Arial"/>
          <w:sz w:val="22"/>
          <w:szCs w:val="22"/>
        </w:rPr>
        <w:t>Protection of Topography of Integrated Circuits, 1999;</w:t>
      </w:r>
    </w:p>
    <w:p w:rsidR="004051ED" w:rsidRPr="00383100" w:rsidRDefault="00A13189" w:rsidP="008305E6">
      <w:pPr>
        <w:numPr>
          <w:ilvl w:val="0"/>
          <w:numId w:val="43"/>
        </w:numPr>
        <w:spacing w:after="0"/>
        <w:rPr>
          <w:rFonts w:ascii="Arial" w:eastAsia="Arial" w:hAnsi="Arial" w:cs="Arial"/>
          <w:sz w:val="22"/>
          <w:szCs w:val="22"/>
        </w:rPr>
      </w:pPr>
      <w:r w:rsidRPr="00383100">
        <w:rPr>
          <w:rFonts w:ascii="Arial" w:hAnsi="Arial" w:cs="Arial"/>
          <w:sz w:val="22"/>
          <w:szCs w:val="22"/>
        </w:rPr>
        <w:t>Consumer Protection Legislation in the Republic of Macedonia, 2000;</w:t>
      </w:r>
    </w:p>
    <w:p w:rsidR="004051ED" w:rsidRPr="00383100" w:rsidRDefault="00A13189" w:rsidP="008305E6">
      <w:pPr>
        <w:numPr>
          <w:ilvl w:val="0"/>
          <w:numId w:val="44"/>
        </w:numPr>
        <w:spacing w:after="0"/>
        <w:rPr>
          <w:rFonts w:ascii="Arial" w:eastAsia="Arial" w:hAnsi="Arial" w:cs="Arial"/>
          <w:sz w:val="22"/>
          <w:szCs w:val="22"/>
        </w:rPr>
      </w:pPr>
      <w:r w:rsidRPr="00383100">
        <w:rPr>
          <w:rFonts w:ascii="Arial" w:hAnsi="Arial" w:cs="Arial"/>
          <w:sz w:val="22"/>
          <w:szCs w:val="22"/>
        </w:rPr>
        <w:t>Consumer Protection Legislation in the Republic of Macedonia with comparative review in EU and USA, 2000.</w:t>
      </w:r>
    </w:p>
    <w:p w:rsidR="004051ED" w:rsidRPr="00383100" w:rsidRDefault="00A13189" w:rsidP="008305E6">
      <w:pPr>
        <w:numPr>
          <w:ilvl w:val="0"/>
          <w:numId w:val="45"/>
        </w:numPr>
        <w:spacing w:after="0"/>
        <w:rPr>
          <w:rFonts w:ascii="Arial" w:eastAsia="Arial" w:hAnsi="Arial" w:cs="Arial"/>
          <w:sz w:val="22"/>
          <w:szCs w:val="22"/>
        </w:rPr>
      </w:pPr>
      <w:r w:rsidRPr="00383100">
        <w:rPr>
          <w:rFonts w:ascii="Arial" w:hAnsi="Arial" w:cs="Arial"/>
          <w:sz w:val="22"/>
          <w:szCs w:val="22"/>
        </w:rPr>
        <w:t>Industrial Property Law - collection of texts, 2003</w:t>
      </w:r>
    </w:p>
    <w:p w:rsidR="004051ED" w:rsidRPr="00383100" w:rsidRDefault="00A13189" w:rsidP="008305E6">
      <w:pPr>
        <w:numPr>
          <w:ilvl w:val="0"/>
          <w:numId w:val="46"/>
        </w:numPr>
        <w:spacing w:after="0"/>
        <w:rPr>
          <w:rFonts w:ascii="Arial" w:eastAsia="Arial" w:hAnsi="Arial" w:cs="Arial"/>
          <w:sz w:val="22"/>
          <w:szCs w:val="22"/>
        </w:rPr>
      </w:pPr>
      <w:r w:rsidRPr="00383100">
        <w:rPr>
          <w:rFonts w:ascii="Arial" w:hAnsi="Arial" w:cs="Arial"/>
          <w:sz w:val="22"/>
          <w:szCs w:val="22"/>
        </w:rPr>
        <w:t>Industrial Property Law Glossary , 2004</w:t>
      </w:r>
    </w:p>
    <w:p w:rsidR="004051ED" w:rsidRPr="00383100" w:rsidRDefault="00A13189" w:rsidP="008305E6">
      <w:pPr>
        <w:numPr>
          <w:ilvl w:val="0"/>
          <w:numId w:val="47"/>
        </w:numPr>
        <w:spacing w:after="0"/>
        <w:rPr>
          <w:rFonts w:ascii="Arial" w:eastAsia="Arial" w:hAnsi="Arial" w:cs="Arial"/>
          <w:sz w:val="22"/>
          <w:szCs w:val="22"/>
        </w:rPr>
      </w:pPr>
      <w:r w:rsidRPr="00383100">
        <w:rPr>
          <w:rFonts w:ascii="Arial" w:hAnsi="Arial" w:cs="Arial"/>
          <w:sz w:val="22"/>
          <w:szCs w:val="22"/>
        </w:rPr>
        <w:t>Industrial Property Law - International Conventions and Treaties, 2004</w:t>
      </w:r>
    </w:p>
    <w:p w:rsidR="004051ED" w:rsidRPr="00383100" w:rsidRDefault="00A13189" w:rsidP="008305E6">
      <w:pPr>
        <w:numPr>
          <w:ilvl w:val="0"/>
          <w:numId w:val="48"/>
        </w:numPr>
        <w:spacing w:after="0"/>
        <w:rPr>
          <w:rFonts w:ascii="Arial" w:eastAsia="Arial" w:hAnsi="Arial" w:cs="Arial"/>
          <w:sz w:val="22"/>
          <w:szCs w:val="22"/>
        </w:rPr>
      </w:pPr>
      <w:r w:rsidRPr="00383100">
        <w:rPr>
          <w:rFonts w:ascii="Arial" w:hAnsi="Arial" w:cs="Arial"/>
          <w:sz w:val="22"/>
          <w:szCs w:val="22"/>
        </w:rPr>
        <w:t xml:space="preserve">Industrial Property Law - International and Domestic Praxis, 2004 </w:t>
      </w:r>
    </w:p>
    <w:p w:rsidR="004051ED" w:rsidRPr="00383100" w:rsidRDefault="00A13189" w:rsidP="008305E6">
      <w:pPr>
        <w:numPr>
          <w:ilvl w:val="0"/>
          <w:numId w:val="49"/>
        </w:numPr>
        <w:spacing w:after="0"/>
        <w:rPr>
          <w:rFonts w:ascii="Arial" w:eastAsia="Arial" w:hAnsi="Arial" w:cs="Arial"/>
          <w:sz w:val="22"/>
          <w:szCs w:val="22"/>
        </w:rPr>
      </w:pPr>
      <w:r w:rsidRPr="00383100">
        <w:rPr>
          <w:rFonts w:ascii="Arial" w:hAnsi="Arial" w:cs="Arial"/>
          <w:sz w:val="22"/>
          <w:szCs w:val="22"/>
        </w:rPr>
        <w:t>Commentary of the Law on Copyright and related rights, 2005</w:t>
      </w:r>
    </w:p>
    <w:p w:rsidR="004051ED" w:rsidRPr="00383100" w:rsidRDefault="00A13189" w:rsidP="008305E6">
      <w:pPr>
        <w:numPr>
          <w:ilvl w:val="0"/>
          <w:numId w:val="50"/>
        </w:numPr>
        <w:spacing w:after="0"/>
        <w:rPr>
          <w:rFonts w:ascii="Arial" w:eastAsia="Arial" w:hAnsi="Arial" w:cs="Arial"/>
          <w:sz w:val="22"/>
          <w:szCs w:val="22"/>
        </w:rPr>
      </w:pPr>
      <w:r w:rsidRPr="00383100">
        <w:rPr>
          <w:rFonts w:ascii="Arial" w:hAnsi="Arial" w:cs="Arial"/>
          <w:sz w:val="22"/>
          <w:szCs w:val="22"/>
        </w:rPr>
        <w:t>Copyright and Related Rights  - International Conventions and Treaties, 2006</w:t>
      </w:r>
    </w:p>
    <w:p w:rsidR="004051ED" w:rsidRPr="00383100" w:rsidRDefault="00A13189" w:rsidP="008305E6">
      <w:pPr>
        <w:numPr>
          <w:ilvl w:val="0"/>
          <w:numId w:val="51"/>
        </w:numPr>
        <w:spacing w:after="0"/>
        <w:rPr>
          <w:rFonts w:ascii="Arial" w:eastAsia="Arial" w:hAnsi="Arial" w:cs="Arial"/>
          <w:sz w:val="22"/>
          <w:szCs w:val="22"/>
        </w:rPr>
      </w:pPr>
      <w:r w:rsidRPr="00383100">
        <w:rPr>
          <w:rFonts w:ascii="Arial" w:hAnsi="Arial" w:cs="Arial"/>
          <w:sz w:val="22"/>
          <w:szCs w:val="22"/>
        </w:rPr>
        <w:t xml:space="preserve">Mirjana </w:t>
      </w:r>
      <w:proofErr w:type="spellStart"/>
      <w:r w:rsidRPr="00383100">
        <w:rPr>
          <w:rFonts w:ascii="Arial" w:hAnsi="Arial" w:cs="Arial"/>
          <w:sz w:val="22"/>
          <w:szCs w:val="22"/>
        </w:rPr>
        <w:t>Polenak</w:t>
      </w:r>
      <w:proofErr w:type="spellEnd"/>
      <w:r w:rsidRPr="00383100">
        <w:rPr>
          <w:rFonts w:ascii="Arial" w:hAnsi="Arial" w:cs="Arial"/>
          <w:sz w:val="22"/>
          <w:szCs w:val="22"/>
        </w:rPr>
        <w:t xml:space="preserve"> </w:t>
      </w:r>
      <w:proofErr w:type="spellStart"/>
      <w:r w:rsidRPr="00383100">
        <w:rPr>
          <w:rFonts w:ascii="Arial" w:hAnsi="Arial" w:cs="Arial"/>
          <w:sz w:val="22"/>
          <w:szCs w:val="22"/>
        </w:rPr>
        <w:t>Akimovska</w:t>
      </w:r>
      <w:proofErr w:type="spellEnd"/>
      <w:r w:rsidRPr="00383100">
        <w:rPr>
          <w:rFonts w:ascii="Arial" w:hAnsi="Arial" w:cs="Arial"/>
          <w:sz w:val="22"/>
          <w:szCs w:val="22"/>
        </w:rPr>
        <w:t xml:space="preserve">, </w:t>
      </w: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Valentin Pepeljugoski, </w:t>
      </w:r>
      <w:proofErr w:type="spellStart"/>
      <w:r w:rsidRPr="00383100">
        <w:rPr>
          <w:rFonts w:ascii="Arial" w:hAnsi="Arial" w:cs="Arial"/>
          <w:sz w:val="22"/>
          <w:szCs w:val="22"/>
        </w:rPr>
        <w:t>Goce</w:t>
      </w:r>
      <w:proofErr w:type="spellEnd"/>
      <w:r w:rsidRPr="00383100">
        <w:rPr>
          <w:rFonts w:ascii="Arial" w:hAnsi="Arial" w:cs="Arial"/>
          <w:sz w:val="22"/>
          <w:szCs w:val="22"/>
        </w:rPr>
        <w:t xml:space="preserve"> </w:t>
      </w:r>
      <w:proofErr w:type="spellStart"/>
      <w:r w:rsidRPr="00383100">
        <w:rPr>
          <w:rFonts w:ascii="Arial" w:hAnsi="Arial" w:cs="Arial"/>
          <w:sz w:val="22"/>
          <w:szCs w:val="22"/>
        </w:rPr>
        <w:t>Naumovski</w:t>
      </w:r>
      <w:proofErr w:type="spellEnd"/>
      <w:r w:rsidRPr="00383100">
        <w:rPr>
          <w:rFonts w:ascii="Arial" w:hAnsi="Arial" w:cs="Arial"/>
          <w:sz w:val="22"/>
          <w:szCs w:val="22"/>
        </w:rPr>
        <w:t xml:space="preserve">, </w:t>
      </w:r>
      <w:proofErr w:type="spellStart"/>
      <w:r w:rsidRPr="00383100">
        <w:rPr>
          <w:rFonts w:ascii="Arial" w:hAnsi="Arial" w:cs="Arial"/>
          <w:sz w:val="22"/>
          <w:szCs w:val="22"/>
        </w:rPr>
        <w:t>Neda</w:t>
      </w:r>
      <w:proofErr w:type="spellEnd"/>
      <w:r w:rsidRPr="00383100">
        <w:rPr>
          <w:rFonts w:ascii="Arial" w:hAnsi="Arial" w:cs="Arial"/>
          <w:sz w:val="22"/>
          <w:szCs w:val="22"/>
        </w:rPr>
        <w:t xml:space="preserve"> </w:t>
      </w:r>
      <w:proofErr w:type="spellStart"/>
      <w:r w:rsidRPr="00383100">
        <w:rPr>
          <w:rFonts w:ascii="Arial" w:hAnsi="Arial" w:cs="Arial"/>
          <w:sz w:val="22"/>
          <w:szCs w:val="22"/>
        </w:rPr>
        <w:t>Zdraveva</w:t>
      </w:r>
      <w:proofErr w:type="spellEnd"/>
      <w:r w:rsidRPr="00383100">
        <w:rPr>
          <w:rFonts w:ascii="Arial" w:hAnsi="Arial" w:cs="Arial"/>
          <w:sz w:val="22"/>
          <w:szCs w:val="22"/>
        </w:rPr>
        <w:t xml:space="preserve">, </w:t>
      </w:r>
      <w:proofErr w:type="spellStart"/>
      <w:r w:rsidRPr="00383100">
        <w:rPr>
          <w:rFonts w:ascii="Arial" w:hAnsi="Arial" w:cs="Arial"/>
          <w:sz w:val="22"/>
          <w:szCs w:val="22"/>
        </w:rPr>
        <w:t>Nenad</w:t>
      </w:r>
      <w:proofErr w:type="spellEnd"/>
      <w:r w:rsidRPr="00383100">
        <w:rPr>
          <w:rFonts w:ascii="Arial" w:hAnsi="Arial" w:cs="Arial"/>
          <w:sz w:val="22"/>
          <w:szCs w:val="22"/>
        </w:rPr>
        <w:t xml:space="preserve"> </w:t>
      </w:r>
      <w:proofErr w:type="spellStart"/>
      <w:r w:rsidRPr="00383100">
        <w:rPr>
          <w:rFonts w:ascii="Arial" w:hAnsi="Arial" w:cs="Arial"/>
          <w:sz w:val="22"/>
          <w:szCs w:val="22"/>
        </w:rPr>
        <w:t>Gavrilovik</w:t>
      </w:r>
      <w:proofErr w:type="spellEnd"/>
      <w:r w:rsidRPr="00383100">
        <w:rPr>
          <w:rFonts w:ascii="Arial" w:hAnsi="Arial" w:cs="Arial"/>
          <w:sz w:val="22"/>
          <w:szCs w:val="22"/>
        </w:rPr>
        <w:t xml:space="preserve"> – Commentary of the Law on Copyright and related rights, with extracts of international conventions and treaties, Skopje, 2007 </w:t>
      </w:r>
    </w:p>
    <w:p w:rsidR="004051ED" w:rsidRPr="00383100" w:rsidRDefault="00A13189" w:rsidP="008305E6">
      <w:pPr>
        <w:numPr>
          <w:ilvl w:val="0"/>
          <w:numId w:val="52"/>
        </w:numPr>
        <w:spacing w:after="0"/>
        <w:rPr>
          <w:rFonts w:ascii="Arial" w:eastAsia="Arial" w:hAnsi="Arial" w:cs="Arial"/>
          <w:sz w:val="22"/>
          <w:szCs w:val="22"/>
        </w:rPr>
      </w:pP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Valentin Pepeljugoski, </w:t>
      </w:r>
      <w:proofErr w:type="spellStart"/>
      <w:r w:rsidRPr="00383100">
        <w:rPr>
          <w:rFonts w:ascii="Arial" w:hAnsi="Arial" w:cs="Arial"/>
          <w:sz w:val="22"/>
          <w:szCs w:val="22"/>
        </w:rPr>
        <w:t>Neda</w:t>
      </w:r>
      <w:proofErr w:type="spellEnd"/>
      <w:r w:rsidRPr="00383100">
        <w:rPr>
          <w:rFonts w:ascii="Arial" w:hAnsi="Arial" w:cs="Arial"/>
          <w:sz w:val="22"/>
          <w:szCs w:val="22"/>
        </w:rPr>
        <w:t xml:space="preserve"> </w:t>
      </w:r>
      <w:proofErr w:type="spellStart"/>
      <w:r w:rsidRPr="00383100">
        <w:rPr>
          <w:rFonts w:ascii="Arial" w:hAnsi="Arial" w:cs="Arial"/>
          <w:sz w:val="22"/>
          <w:szCs w:val="22"/>
        </w:rPr>
        <w:t>Zdraveva</w:t>
      </w:r>
      <w:proofErr w:type="spellEnd"/>
      <w:r w:rsidRPr="00383100">
        <w:rPr>
          <w:rFonts w:ascii="Arial" w:hAnsi="Arial" w:cs="Arial"/>
          <w:sz w:val="22"/>
          <w:szCs w:val="22"/>
        </w:rPr>
        <w:t xml:space="preserve">, </w:t>
      </w:r>
      <w:proofErr w:type="spellStart"/>
      <w:r w:rsidRPr="00383100">
        <w:rPr>
          <w:rFonts w:ascii="Arial" w:hAnsi="Arial" w:cs="Arial"/>
          <w:sz w:val="22"/>
          <w:szCs w:val="22"/>
        </w:rPr>
        <w:t>Nenad</w:t>
      </w:r>
      <w:proofErr w:type="spellEnd"/>
      <w:r w:rsidRPr="00383100">
        <w:rPr>
          <w:rFonts w:ascii="Arial" w:hAnsi="Arial" w:cs="Arial"/>
          <w:sz w:val="22"/>
          <w:szCs w:val="22"/>
        </w:rPr>
        <w:t xml:space="preserve"> </w:t>
      </w:r>
      <w:proofErr w:type="spellStart"/>
      <w:r w:rsidRPr="00383100">
        <w:rPr>
          <w:rFonts w:ascii="Arial" w:hAnsi="Arial" w:cs="Arial"/>
          <w:sz w:val="22"/>
          <w:szCs w:val="22"/>
        </w:rPr>
        <w:t>Gavrilovik</w:t>
      </w:r>
      <w:proofErr w:type="spellEnd"/>
      <w:r w:rsidRPr="00383100">
        <w:rPr>
          <w:rFonts w:ascii="Arial" w:hAnsi="Arial" w:cs="Arial"/>
          <w:sz w:val="22"/>
          <w:szCs w:val="22"/>
        </w:rPr>
        <w:t xml:space="preserve"> –  Data basis – Guide in Copyright and Related Rights, Skopje, 2007 in Macedonian and Albanian Language</w:t>
      </w:r>
    </w:p>
    <w:p w:rsidR="004051ED" w:rsidRPr="00383100" w:rsidRDefault="00A13189" w:rsidP="008305E6">
      <w:pPr>
        <w:numPr>
          <w:ilvl w:val="0"/>
          <w:numId w:val="53"/>
        </w:numPr>
        <w:spacing w:after="0"/>
        <w:rPr>
          <w:rFonts w:ascii="Arial" w:eastAsia="Arial" w:hAnsi="Arial" w:cs="Arial"/>
          <w:sz w:val="22"/>
          <w:szCs w:val="22"/>
        </w:rPr>
      </w:pP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Valentin Pepeljugoski, </w:t>
      </w:r>
      <w:proofErr w:type="spellStart"/>
      <w:r w:rsidRPr="00383100">
        <w:rPr>
          <w:rFonts w:ascii="Arial" w:hAnsi="Arial" w:cs="Arial"/>
          <w:sz w:val="22"/>
          <w:szCs w:val="22"/>
        </w:rPr>
        <w:t>Neda</w:t>
      </w:r>
      <w:proofErr w:type="spellEnd"/>
      <w:r w:rsidRPr="00383100">
        <w:rPr>
          <w:rFonts w:ascii="Arial" w:hAnsi="Arial" w:cs="Arial"/>
          <w:sz w:val="22"/>
          <w:szCs w:val="22"/>
        </w:rPr>
        <w:t xml:space="preserve"> </w:t>
      </w:r>
      <w:proofErr w:type="spellStart"/>
      <w:r w:rsidRPr="00383100">
        <w:rPr>
          <w:rFonts w:ascii="Arial" w:hAnsi="Arial" w:cs="Arial"/>
          <w:sz w:val="22"/>
          <w:szCs w:val="22"/>
        </w:rPr>
        <w:t>Zdraveva</w:t>
      </w:r>
      <w:proofErr w:type="spellEnd"/>
      <w:r w:rsidRPr="00383100">
        <w:rPr>
          <w:rFonts w:ascii="Arial" w:hAnsi="Arial" w:cs="Arial"/>
          <w:sz w:val="22"/>
          <w:szCs w:val="22"/>
        </w:rPr>
        <w:t xml:space="preserve">, </w:t>
      </w:r>
      <w:proofErr w:type="spellStart"/>
      <w:r w:rsidRPr="00383100">
        <w:rPr>
          <w:rFonts w:ascii="Arial" w:hAnsi="Arial" w:cs="Arial"/>
          <w:sz w:val="22"/>
          <w:szCs w:val="22"/>
        </w:rPr>
        <w:t>Nenad</w:t>
      </w:r>
      <w:proofErr w:type="spellEnd"/>
      <w:r w:rsidRPr="00383100">
        <w:rPr>
          <w:rFonts w:ascii="Arial" w:hAnsi="Arial" w:cs="Arial"/>
          <w:sz w:val="22"/>
          <w:szCs w:val="22"/>
        </w:rPr>
        <w:t xml:space="preserve"> </w:t>
      </w:r>
      <w:proofErr w:type="spellStart"/>
      <w:r w:rsidRPr="00383100">
        <w:rPr>
          <w:rFonts w:ascii="Arial" w:hAnsi="Arial" w:cs="Arial"/>
          <w:sz w:val="22"/>
          <w:szCs w:val="22"/>
        </w:rPr>
        <w:t>Gavrilovik</w:t>
      </w:r>
      <w:proofErr w:type="spellEnd"/>
      <w:r w:rsidRPr="00383100">
        <w:rPr>
          <w:rFonts w:ascii="Arial" w:hAnsi="Arial" w:cs="Arial"/>
          <w:sz w:val="22"/>
          <w:szCs w:val="22"/>
        </w:rPr>
        <w:t xml:space="preserve"> –  Computer Programs – Guide in Copyright and related Rights, Skopje, 2007 in Macedonian and Albanian Language</w:t>
      </w:r>
    </w:p>
    <w:p w:rsidR="004051ED" w:rsidRPr="00383100" w:rsidRDefault="00A13189" w:rsidP="008305E6">
      <w:pPr>
        <w:numPr>
          <w:ilvl w:val="0"/>
          <w:numId w:val="54"/>
        </w:numPr>
        <w:spacing w:after="0"/>
        <w:rPr>
          <w:rFonts w:ascii="Arial" w:eastAsia="Arial" w:hAnsi="Arial" w:cs="Arial"/>
          <w:sz w:val="22"/>
          <w:szCs w:val="22"/>
        </w:rPr>
      </w:pPr>
      <w:r w:rsidRPr="00383100">
        <w:rPr>
          <w:rFonts w:ascii="Arial" w:hAnsi="Arial" w:cs="Arial"/>
          <w:sz w:val="22"/>
          <w:szCs w:val="22"/>
        </w:rPr>
        <w:lastRenderedPageBreak/>
        <w:t>Patents  and Trademarks in 36 jurisdictions worldwide 2011-2016, Getting the deal through, Chapter for Macedonia</w:t>
      </w:r>
    </w:p>
    <w:p w:rsidR="004051ED" w:rsidRPr="00383100" w:rsidRDefault="00A13189" w:rsidP="008305E6">
      <w:pPr>
        <w:numPr>
          <w:ilvl w:val="0"/>
          <w:numId w:val="55"/>
        </w:numPr>
        <w:spacing w:after="0"/>
        <w:rPr>
          <w:rFonts w:ascii="Arial" w:eastAsia="Arial" w:hAnsi="Arial" w:cs="Arial"/>
          <w:sz w:val="22"/>
          <w:szCs w:val="22"/>
        </w:rPr>
      </w:pPr>
      <w:r w:rsidRPr="00383100">
        <w:rPr>
          <w:rFonts w:ascii="Arial" w:hAnsi="Arial" w:cs="Arial"/>
          <w:sz w:val="22"/>
          <w:szCs w:val="22"/>
        </w:rPr>
        <w:t>Macedonia Chapter in Global competition review,</w:t>
      </w:r>
    </w:p>
    <w:p w:rsidR="004051ED" w:rsidRPr="00383100" w:rsidRDefault="00A13189" w:rsidP="008305E6">
      <w:pPr>
        <w:numPr>
          <w:ilvl w:val="0"/>
          <w:numId w:val="56"/>
        </w:numPr>
        <w:spacing w:after="0"/>
        <w:rPr>
          <w:rFonts w:ascii="Arial" w:eastAsia="Arial" w:hAnsi="Arial" w:cs="Arial"/>
          <w:sz w:val="22"/>
          <w:szCs w:val="22"/>
        </w:rPr>
      </w:pP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Valentin Pepeljugoski, </w:t>
      </w:r>
      <w:proofErr w:type="spellStart"/>
      <w:r w:rsidRPr="00383100">
        <w:rPr>
          <w:rFonts w:ascii="Arial" w:hAnsi="Arial" w:cs="Arial"/>
          <w:sz w:val="22"/>
          <w:szCs w:val="22"/>
        </w:rPr>
        <w:t>Neda</w:t>
      </w:r>
      <w:proofErr w:type="spellEnd"/>
      <w:r w:rsidRPr="00383100">
        <w:rPr>
          <w:rFonts w:ascii="Arial" w:hAnsi="Arial" w:cs="Arial"/>
          <w:sz w:val="22"/>
          <w:szCs w:val="22"/>
        </w:rPr>
        <w:t xml:space="preserve"> </w:t>
      </w:r>
      <w:proofErr w:type="spellStart"/>
      <w:r w:rsidRPr="00383100">
        <w:rPr>
          <w:rFonts w:ascii="Arial" w:hAnsi="Arial" w:cs="Arial"/>
          <w:sz w:val="22"/>
          <w:szCs w:val="22"/>
        </w:rPr>
        <w:t>Zdraveva</w:t>
      </w:r>
      <w:proofErr w:type="spellEnd"/>
      <w:r w:rsidRPr="00383100">
        <w:rPr>
          <w:rFonts w:ascii="Arial" w:hAnsi="Arial" w:cs="Arial"/>
          <w:sz w:val="22"/>
          <w:szCs w:val="22"/>
        </w:rPr>
        <w:t xml:space="preserve"> - Manual for patent policy on the universities and educational institutions, State office for industrial property in cooperation with European Patent Office, Skopje 2013</w:t>
      </w:r>
    </w:p>
    <w:p w:rsidR="000A4A07" w:rsidRPr="00383100" w:rsidRDefault="000A4A07" w:rsidP="000A4A07">
      <w:pPr>
        <w:spacing w:after="0"/>
        <w:ind w:left="360"/>
        <w:rPr>
          <w:rFonts w:ascii="Arial" w:eastAsia="Arial" w:hAnsi="Arial" w:cs="Arial"/>
          <w:sz w:val="22"/>
          <w:szCs w:val="22"/>
        </w:rPr>
      </w:pPr>
    </w:p>
    <w:p w:rsidR="004051ED" w:rsidRPr="00383100" w:rsidRDefault="00A13189" w:rsidP="008305E6">
      <w:pPr>
        <w:numPr>
          <w:ilvl w:val="0"/>
          <w:numId w:val="57"/>
        </w:numPr>
        <w:spacing w:after="0"/>
        <w:rPr>
          <w:rFonts w:ascii="Arial" w:eastAsia="Arial" w:hAnsi="Arial" w:cs="Arial"/>
          <w:sz w:val="22"/>
          <w:szCs w:val="22"/>
        </w:rPr>
      </w:pPr>
      <w:proofErr w:type="spellStart"/>
      <w:r w:rsidRPr="00383100">
        <w:rPr>
          <w:rFonts w:ascii="Arial" w:hAnsi="Arial" w:cs="Arial"/>
          <w:sz w:val="22"/>
          <w:szCs w:val="22"/>
        </w:rPr>
        <w:t>Jadranka</w:t>
      </w:r>
      <w:proofErr w:type="spellEnd"/>
      <w:r w:rsidRPr="00383100">
        <w:rPr>
          <w:rFonts w:ascii="Arial" w:hAnsi="Arial" w:cs="Arial"/>
          <w:sz w:val="22"/>
          <w:szCs w:val="22"/>
        </w:rPr>
        <w:t xml:space="preserve"> </w:t>
      </w:r>
      <w:proofErr w:type="spellStart"/>
      <w:r w:rsidRPr="00383100">
        <w:rPr>
          <w:rFonts w:ascii="Arial" w:hAnsi="Arial" w:cs="Arial"/>
          <w:sz w:val="22"/>
          <w:szCs w:val="22"/>
        </w:rPr>
        <w:t>Dabovik</w:t>
      </w:r>
      <w:proofErr w:type="spellEnd"/>
      <w:r w:rsidRPr="00383100">
        <w:rPr>
          <w:rFonts w:ascii="Arial" w:hAnsi="Arial" w:cs="Arial"/>
          <w:sz w:val="22"/>
          <w:szCs w:val="22"/>
        </w:rPr>
        <w:t xml:space="preserve"> </w:t>
      </w:r>
      <w:proofErr w:type="spellStart"/>
      <w:r w:rsidRPr="00383100">
        <w:rPr>
          <w:rFonts w:ascii="Arial" w:hAnsi="Arial" w:cs="Arial"/>
          <w:sz w:val="22"/>
          <w:szCs w:val="22"/>
        </w:rPr>
        <w:t>Anastasovska</w:t>
      </w:r>
      <w:proofErr w:type="spellEnd"/>
      <w:r w:rsidRPr="00383100">
        <w:rPr>
          <w:rFonts w:ascii="Arial" w:hAnsi="Arial" w:cs="Arial"/>
          <w:sz w:val="22"/>
          <w:szCs w:val="22"/>
        </w:rPr>
        <w:t xml:space="preserve">, Valentin Pepeljugoski, </w:t>
      </w:r>
      <w:proofErr w:type="spellStart"/>
      <w:r w:rsidRPr="00383100">
        <w:rPr>
          <w:rFonts w:ascii="Arial" w:hAnsi="Arial" w:cs="Arial"/>
          <w:sz w:val="22"/>
          <w:szCs w:val="22"/>
        </w:rPr>
        <w:t>Nenad</w:t>
      </w:r>
      <w:proofErr w:type="spellEnd"/>
      <w:r w:rsidRPr="00383100">
        <w:rPr>
          <w:rFonts w:ascii="Arial" w:hAnsi="Arial" w:cs="Arial"/>
          <w:sz w:val="22"/>
          <w:szCs w:val="22"/>
        </w:rPr>
        <w:t xml:space="preserve"> </w:t>
      </w:r>
      <w:proofErr w:type="spellStart"/>
      <w:r w:rsidRPr="00383100">
        <w:rPr>
          <w:rFonts w:ascii="Arial" w:hAnsi="Arial" w:cs="Arial"/>
          <w:sz w:val="22"/>
          <w:szCs w:val="22"/>
        </w:rPr>
        <w:t>Gavrilovikj</w:t>
      </w:r>
      <w:proofErr w:type="spellEnd"/>
      <w:r w:rsidRPr="00383100">
        <w:rPr>
          <w:rFonts w:ascii="Arial" w:hAnsi="Arial" w:cs="Arial"/>
          <w:sz w:val="22"/>
          <w:szCs w:val="22"/>
        </w:rPr>
        <w:t xml:space="preserve"> - Manual for civil and administrative protection of patents, State office for industrial property in cooperation with European Patent Office, Skopje 2013</w:t>
      </w:r>
    </w:p>
    <w:p w:rsidR="000A4A07" w:rsidRPr="00383100" w:rsidRDefault="000A4A07" w:rsidP="000A4A07">
      <w:pPr>
        <w:pStyle w:val="ListParagraph"/>
        <w:numPr>
          <w:ilvl w:val="0"/>
          <w:numId w:val="57"/>
        </w:numPr>
        <w:spacing w:after="0" w:line="240" w:lineRule="auto"/>
        <w:rPr>
          <w:rFonts w:ascii="Arial" w:hAnsi="Arial" w:cs="Arial"/>
          <w:i/>
        </w:rPr>
      </w:pPr>
      <w:r w:rsidRPr="00383100">
        <w:rPr>
          <w:rFonts w:ascii="Arial" w:hAnsi="Arial" w:cs="Arial"/>
          <w:lang w:val="en-US"/>
        </w:rPr>
        <w:t xml:space="preserve">Pepeljugoski Valentin, </w:t>
      </w:r>
      <w:proofErr w:type="spellStart"/>
      <w:r w:rsidRPr="00383100">
        <w:rPr>
          <w:rFonts w:ascii="Arial" w:hAnsi="Arial" w:cs="Arial"/>
          <w:lang w:val="en-US"/>
        </w:rPr>
        <w:t>Pepeljugoska</w:t>
      </w:r>
      <w:proofErr w:type="spellEnd"/>
      <w:r w:rsidRPr="00383100">
        <w:rPr>
          <w:rFonts w:ascii="Arial" w:hAnsi="Arial" w:cs="Arial"/>
          <w:lang w:val="en-US"/>
        </w:rPr>
        <w:t xml:space="preserve"> Ana, “Macedonia”, </w:t>
      </w:r>
      <w:r w:rsidRPr="00383100">
        <w:rPr>
          <w:rFonts w:ascii="Arial" w:hAnsi="Arial" w:cs="Arial"/>
          <w:i/>
          <w:lang w:val="en-US"/>
        </w:rPr>
        <w:t>Global Legal Group 2015</w:t>
      </w:r>
    </w:p>
    <w:p w:rsidR="000A4A07" w:rsidRPr="00383100" w:rsidRDefault="000A4A07" w:rsidP="000A4A07">
      <w:pPr>
        <w:pStyle w:val="ListParagraph"/>
        <w:numPr>
          <w:ilvl w:val="0"/>
          <w:numId w:val="57"/>
        </w:numPr>
        <w:spacing w:after="0" w:line="240" w:lineRule="auto"/>
        <w:rPr>
          <w:rFonts w:ascii="Arial" w:hAnsi="Arial" w:cs="Arial"/>
          <w:i/>
        </w:rPr>
      </w:pPr>
      <w:proofErr w:type="spellStart"/>
      <w:r w:rsidRPr="00383100">
        <w:rPr>
          <w:rFonts w:ascii="Arial" w:hAnsi="Arial" w:cs="Arial"/>
          <w:lang w:val="en-US"/>
        </w:rPr>
        <w:t>Pepeljugoska</w:t>
      </w:r>
      <w:proofErr w:type="spellEnd"/>
      <w:r w:rsidRPr="00383100">
        <w:rPr>
          <w:rFonts w:ascii="Arial" w:hAnsi="Arial" w:cs="Arial"/>
          <w:lang w:val="en-US"/>
        </w:rPr>
        <w:t xml:space="preserve"> Ana, Pepeljugoski Valentin, ”</w:t>
      </w:r>
      <w:proofErr w:type="spellStart"/>
      <w:r w:rsidRPr="00383100">
        <w:rPr>
          <w:rFonts w:ascii="Arial" w:hAnsi="Arial" w:cs="Arial"/>
          <w:lang w:val="en-US"/>
        </w:rPr>
        <w:t>Arbitrability</w:t>
      </w:r>
      <w:proofErr w:type="spellEnd"/>
      <w:r w:rsidRPr="00383100">
        <w:rPr>
          <w:rFonts w:ascii="Arial" w:hAnsi="Arial" w:cs="Arial"/>
          <w:lang w:val="en-US"/>
        </w:rPr>
        <w:t xml:space="preserve"> of intellectual property disputes”, </w:t>
      </w:r>
      <w:proofErr w:type="spellStart"/>
      <w:r w:rsidRPr="00383100">
        <w:rPr>
          <w:rFonts w:ascii="Arial" w:hAnsi="Arial" w:cs="Arial"/>
          <w:i/>
          <w:lang w:val="en-US"/>
        </w:rPr>
        <w:t>Pravo</w:t>
      </w:r>
      <w:proofErr w:type="spellEnd"/>
      <w:r w:rsidRPr="00383100">
        <w:rPr>
          <w:rFonts w:ascii="Arial" w:hAnsi="Arial" w:cs="Arial"/>
          <w:i/>
          <w:lang w:val="en-US"/>
        </w:rPr>
        <w:t xml:space="preserve"> I </w:t>
      </w:r>
      <w:proofErr w:type="spellStart"/>
      <w:r w:rsidRPr="00383100">
        <w:rPr>
          <w:rFonts w:ascii="Arial" w:hAnsi="Arial" w:cs="Arial"/>
          <w:i/>
          <w:lang w:val="en-US"/>
        </w:rPr>
        <w:t>atonomija</w:t>
      </w:r>
      <w:proofErr w:type="spellEnd"/>
      <w:r w:rsidRPr="00383100">
        <w:rPr>
          <w:rFonts w:ascii="Arial" w:hAnsi="Arial" w:cs="Arial"/>
          <w:i/>
          <w:lang w:val="en-US"/>
        </w:rPr>
        <w:t xml:space="preserve"> </w:t>
      </w:r>
      <w:proofErr w:type="spellStart"/>
      <w:r w:rsidRPr="00383100">
        <w:rPr>
          <w:rFonts w:ascii="Arial" w:hAnsi="Arial" w:cs="Arial"/>
          <w:i/>
          <w:lang w:val="en-US"/>
        </w:rPr>
        <w:t>Licnosti</w:t>
      </w:r>
      <w:proofErr w:type="spellEnd"/>
      <w:r w:rsidRPr="00383100">
        <w:rPr>
          <w:rFonts w:ascii="Arial" w:hAnsi="Arial" w:cs="Arial"/>
          <w:i/>
          <w:lang w:val="en-US"/>
        </w:rPr>
        <w:t xml:space="preserve">, </w:t>
      </w:r>
      <w:proofErr w:type="spellStart"/>
      <w:r w:rsidRPr="00383100">
        <w:rPr>
          <w:rFonts w:ascii="Arial" w:hAnsi="Arial" w:cs="Arial"/>
          <w:i/>
          <w:lang w:val="en-US"/>
        </w:rPr>
        <w:t>Kopaonicka</w:t>
      </w:r>
      <w:proofErr w:type="spellEnd"/>
      <w:r w:rsidRPr="00383100">
        <w:rPr>
          <w:rFonts w:ascii="Arial" w:hAnsi="Arial" w:cs="Arial"/>
          <w:i/>
          <w:lang w:val="en-US"/>
        </w:rPr>
        <w:t xml:space="preserve"> </w:t>
      </w:r>
      <w:proofErr w:type="spellStart"/>
      <w:r w:rsidRPr="00383100">
        <w:rPr>
          <w:rFonts w:ascii="Arial" w:hAnsi="Arial" w:cs="Arial"/>
          <w:i/>
          <w:lang w:val="en-US"/>
        </w:rPr>
        <w:t>Skola</w:t>
      </w:r>
      <w:proofErr w:type="spellEnd"/>
      <w:r w:rsidRPr="00383100">
        <w:rPr>
          <w:rFonts w:ascii="Arial" w:hAnsi="Arial" w:cs="Arial"/>
          <w:i/>
          <w:lang w:val="en-US"/>
        </w:rPr>
        <w:t xml:space="preserve"> </w:t>
      </w:r>
      <w:proofErr w:type="spellStart"/>
      <w:r w:rsidRPr="00383100">
        <w:rPr>
          <w:rFonts w:ascii="Arial" w:hAnsi="Arial" w:cs="Arial"/>
          <w:i/>
          <w:lang w:val="en-US"/>
        </w:rPr>
        <w:t>Prirodnog</w:t>
      </w:r>
      <w:proofErr w:type="spellEnd"/>
      <w:r w:rsidRPr="00383100">
        <w:rPr>
          <w:rFonts w:ascii="Arial" w:hAnsi="Arial" w:cs="Arial"/>
          <w:i/>
          <w:lang w:val="en-US"/>
        </w:rPr>
        <w:t xml:space="preserve"> </w:t>
      </w:r>
      <w:proofErr w:type="spellStart"/>
      <w:r w:rsidRPr="00383100">
        <w:rPr>
          <w:rFonts w:ascii="Arial" w:hAnsi="Arial" w:cs="Arial"/>
          <w:i/>
          <w:lang w:val="en-US"/>
        </w:rPr>
        <w:t>Parava</w:t>
      </w:r>
      <w:proofErr w:type="spellEnd"/>
      <w:r w:rsidRPr="00383100">
        <w:rPr>
          <w:rFonts w:ascii="Arial" w:hAnsi="Arial" w:cs="Arial"/>
          <w:i/>
          <w:lang w:val="en-US"/>
        </w:rPr>
        <w:t>, 2015</w:t>
      </w:r>
    </w:p>
    <w:p w:rsidR="000A4A07" w:rsidRPr="00383100" w:rsidRDefault="000A4A07" w:rsidP="000A4A07">
      <w:pPr>
        <w:pStyle w:val="ListParagraph"/>
        <w:numPr>
          <w:ilvl w:val="0"/>
          <w:numId w:val="57"/>
        </w:numPr>
        <w:spacing w:after="0" w:line="240" w:lineRule="auto"/>
        <w:rPr>
          <w:rFonts w:ascii="Arial" w:hAnsi="Arial" w:cs="Arial"/>
          <w:i/>
        </w:rPr>
      </w:pPr>
      <w:r w:rsidRPr="00383100">
        <w:rPr>
          <w:rFonts w:ascii="Arial" w:hAnsi="Arial" w:cs="Arial"/>
          <w:lang w:val="en-US"/>
        </w:rPr>
        <w:t xml:space="preserve">Pepeljugoski Valentin, </w:t>
      </w:r>
      <w:proofErr w:type="spellStart"/>
      <w:r w:rsidRPr="00383100">
        <w:rPr>
          <w:rFonts w:ascii="Arial" w:hAnsi="Arial" w:cs="Arial"/>
          <w:lang w:val="en-US"/>
        </w:rPr>
        <w:t>Pepeljugoska</w:t>
      </w:r>
      <w:proofErr w:type="spellEnd"/>
      <w:r w:rsidRPr="00383100">
        <w:rPr>
          <w:rFonts w:ascii="Arial" w:hAnsi="Arial" w:cs="Arial"/>
          <w:lang w:val="en-US"/>
        </w:rPr>
        <w:t xml:space="preserve"> Ana, “</w:t>
      </w:r>
      <w:proofErr w:type="spellStart"/>
      <w:r w:rsidRPr="00383100">
        <w:rPr>
          <w:rFonts w:ascii="Arial" w:hAnsi="Arial" w:cs="Arial"/>
          <w:lang w:val="en-US"/>
        </w:rPr>
        <w:t>Macedonia:Overview</w:t>
      </w:r>
      <w:proofErr w:type="spellEnd"/>
      <w:r w:rsidRPr="00383100">
        <w:rPr>
          <w:rFonts w:ascii="Arial" w:hAnsi="Arial" w:cs="Arial"/>
          <w:lang w:val="en-US"/>
        </w:rPr>
        <w:t xml:space="preserve">”, </w:t>
      </w:r>
      <w:r w:rsidRPr="00383100">
        <w:rPr>
          <w:rFonts w:ascii="Arial" w:hAnsi="Arial" w:cs="Arial"/>
          <w:i/>
          <w:lang w:val="en-US"/>
        </w:rPr>
        <w:t>European Antitrust Review 2016</w:t>
      </w:r>
    </w:p>
    <w:p w:rsidR="000A4A07" w:rsidRPr="00383100" w:rsidRDefault="000A4A07" w:rsidP="000A4A07">
      <w:pPr>
        <w:pStyle w:val="ListParagraph"/>
        <w:numPr>
          <w:ilvl w:val="0"/>
          <w:numId w:val="57"/>
        </w:numPr>
        <w:spacing w:after="0" w:line="240" w:lineRule="auto"/>
        <w:rPr>
          <w:rFonts w:ascii="Arial" w:hAnsi="Arial" w:cs="Arial"/>
          <w:i/>
        </w:rPr>
      </w:pPr>
      <w:r w:rsidRPr="00383100">
        <w:rPr>
          <w:rFonts w:ascii="Arial" w:hAnsi="Arial" w:cs="Arial"/>
          <w:lang w:val="en-US"/>
        </w:rPr>
        <w:t xml:space="preserve">Pepeljugoski Valentin, “Macedonia”, </w:t>
      </w:r>
      <w:r w:rsidRPr="00383100">
        <w:rPr>
          <w:rFonts w:ascii="Arial" w:hAnsi="Arial" w:cs="Arial"/>
          <w:i/>
          <w:lang w:val="en-US"/>
        </w:rPr>
        <w:t>Getting the deal through Patents 2016</w:t>
      </w:r>
    </w:p>
    <w:p w:rsidR="000A4A07" w:rsidRPr="00383100" w:rsidRDefault="000A4A07" w:rsidP="000A4A07">
      <w:pPr>
        <w:pStyle w:val="ListParagraph"/>
        <w:numPr>
          <w:ilvl w:val="0"/>
          <w:numId w:val="57"/>
        </w:numPr>
        <w:spacing w:after="0" w:line="240" w:lineRule="auto"/>
        <w:rPr>
          <w:rFonts w:ascii="Arial" w:hAnsi="Arial" w:cs="Arial"/>
          <w:i/>
        </w:rPr>
      </w:pPr>
      <w:r w:rsidRPr="00383100">
        <w:rPr>
          <w:rFonts w:ascii="Arial" w:hAnsi="Arial" w:cs="Arial"/>
        </w:rPr>
        <w:t xml:space="preserve">Пепељугоски Валентин, „Сличности и разлики кај новоста и оригиналноста како битни услови за заштита на пронајдоците и авторските дела“, </w:t>
      </w:r>
      <w:r w:rsidRPr="00383100">
        <w:rPr>
          <w:rFonts w:ascii="Arial" w:hAnsi="Arial" w:cs="Arial"/>
          <w:i/>
        </w:rPr>
        <w:t>Правник број 298, 2017</w:t>
      </w:r>
    </w:p>
    <w:p w:rsidR="000A4A07" w:rsidRPr="00383100" w:rsidRDefault="000A4A07" w:rsidP="000A4A07">
      <w:pPr>
        <w:spacing w:after="0"/>
        <w:ind w:left="360"/>
        <w:rPr>
          <w:rFonts w:ascii="Arial" w:eastAsia="Arial" w:hAnsi="Arial" w:cs="Arial"/>
          <w:sz w:val="22"/>
          <w:szCs w:val="22"/>
        </w:rPr>
      </w:pPr>
    </w:p>
    <w:p w:rsidR="004051ED" w:rsidRPr="00383100" w:rsidRDefault="004051ED">
      <w:pPr>
        <w:spacing w:after="0"/>
        <w:rPr>
          <w:rFonts w:ascii="Arial" w:eastAsia="Arial" w:hAnsi="Arial" w:cs="Arial"/>
          <w:sz w:val="22"/>
          <w:szCs w:val="22"/>
        </w:rPr>
      </w:pPr>
    </w:p>
    <w:p w:rsidR="000A4A07" w:rsidRPr="00383100" w:rsidRDefault="000A4A07" w:rsidP="000A4A07">
      <w:pPr>
        <w:numPr>
          <w:ilvl w:val="0"/>
          <w:numId w:val="31"/>
        </w:numPr>
        <w:tabs>
          <w:tab w:val="num" w:pos="393"/>
        </w:tabs>
        <w:spacing w:after="0"/>
        <w:ind w:left="393" w:hanging="393"/>
        <w:rPr>
          <w:rFonts w:ascii="Arial" w:hAnsi="Arial" w:cs="Arial"/>
          <w:b/>
          <w:bCs/>
          <w:i/>
          <w:iCs/>
          <w:sz w:val="22"/>
          <w:szCs w:val="22"/>
          <w:u w:val="single"/>
        </w:rPr>
      </w:pPr>
      <w:r w:rsidRPr="00383100">
        <w:rPr>
          <w:rFonts w:ascii="Arial" w:hAnsi="Arial" w:cs="Arial"/>
          <w:b/>
          <w:bCs/>
          <w:i/>
          <w:iCs/>
          <w:sz w:val="22"/>
          <w:szCs w:val="22"/>
          <w:u w:val="single"/>
        </w:rPr>
        <w:t xml:space="preserve">Published peer reviewed papers in </w:t>
      </w:r>
      <w:proofErr w:type="spellStart"/>
      <w:r w:rsidRPr="00383100">
        <w:rPr>
          <w:rFonts w:ascii="Arial" w:hAnsi="Arial" w:cs="Arial"/>
          <w:b/>
          <w:bCs/>
          <w:i/>
          <w:iCs/>
          <w:sz w:val="22"/>
          <w:szCs w:val="22"/>
          <w:u w:val="single"/>
        </w:rPr>
        <w:t>mazgaines</w:t>
      </w:r>
      <w:proofErr w:type="spellEnd"/>
      <w:r w:rsidRPr="00383100">
        <w:rPr>
          <w:rFonts w:ascii="Arial" w:hAnsi="Arial" w:cs="Arial"/>
          <w:b/>
          <w:bCs/>
          <w:i/>
          <w:iCs/>
          <w:sz w:val="22"/>
          <w:szCs w:val="22"/>
          <w:u w:val="single"/>
        </w:rPr>
        <w:t xml:space="preserve"> with international editorial board </w:t>
      </w:r>
    </w:p>
    <w:p w:rsidR="004051ED" w:rsidRPr="00383100" w:rsidRDefault="004051ED">
      <w:pPr>
        <w:spacing w:after="0"/>
        <w:ind w:left="720"/>
        <w:rPr>
          <w:rFonts w:ascii="Arial" w:hAnsi="Arial" w:cs="Arial"/>
          <w:sz w:val="22"/>
          <w:szCs w:val="22"/>
        </w:rPr>
      </w:pPr>
    </w:p>
    <w:p w:rsidR="000A4A07" w:rsidRPr="00383100" w:rsidRDefault="000A4A07" w:rsidP="000A4A07">
      <w:pPr>
        <w:numPr>
          <w:ilvl w:val="0"/>
          <w:numId w:val="57"/>
        </w:numPr>
        <w:spacing w:after="0"/>
        <w:rPr>
          <w:rFonts w:ascii="Arial" w:hAnsi="Arial" w:cs="Arial"/>
          <w:sz w:val="22"/>
          <w:szCs w:val="22"/>
        </w:rPr>
      </w:pPr>
      <w:r w:rsidRPr="00383100">
        <w:rPr>
          <w:rFonts w:ascii="Arial" w:hAnsi="Arial" w:cs="Arial"/>
          <w:sz w:val="22"/>
          <w:szCs w:val="22"/>
        </w:rPr>
        <w:t xml:space="preserve">Pepeljugoski Valentin, “The criteria for copyright protection on computer programs and enforcement in the Republic of Macedonia”, Intellectual Property Rights Enforcement, Ss. Cyril and Methodius University, </w:t>
      </w:r>
      <w:proofErr w:type="spellStart"/>
      <w:r w:rsidRPr="00383100">
        <w:rPr>
          <w:rFonts w:ascii="Arial" w:hAnsi="Arial" w:cs="Arial"/>
          <w:sz w:val="22"/>
          <w:szCs w:val="22"/>
        </w:rPr>
        <w:t>Iustinianus</w:t>
      </w:r>
      <w:proofErr w:type="spellEnd"/>
      <w:r w:rsidRPr="00383100">
        <w:rPr>
          <w:rFonts w:ascii="Arial" w:hAnsi="Arial" w:cs="Arial"/>
          <w:sz w:val="22"/>
          <w:szCs w:val="22"/>
        </w:rPr>
        <w:t xml:space="preserve"> Primus Law Faculty, 2012.</w:t>
      </w:r>
    </w:p>
    <w:p w:rsidR="000A4A07" w:rsidRPr="00383100" w:rsidRDefault="000A4A07" w:rsidP="000A4A07">
      <w:pPr>
        <w:numPr>
          <w:ilvl w:val="0"/>
          <w:numId w:val="57"/>
        </w:numPr>
        <w:spacing w:after="0"/>
        <w:rPr>
          <w:rFonts w:ascii="Arial" w:hAnsi="Arial" w:cs="Arial"/>
          <w:sz w:val="22"/>
          <w:szCs w:val="22"/>
        </w:rPr>
      </w:pPr>
      <w:r w:rsidRPr="00383100">
        <w:rPr>
          <w:rFonts w:ascii="Arial" w:hAnsi="Arial" w:cs="Arial"/>
          <w:sz w:val="22"/>
          <w:szCs w:val="22"/>
        </w:rPr>
        <w:t>Анастасовска Д. Јадранка, Пепељугоски Валентин, “Новине у патентном систему у Европи и САД, или случај ‘Apple’ против ‘Samsung’–а из другог угла, ПРАВО И ПРИВРЕДА, бр. 4-6/2013</w:t>
      </w:r>
    </w:p>
    <w:p w:rsidR="000A4A07" w:rsidRPr="00383100" w:rsidRDefault="000A4A07" w:rsidP="000A4A07">
      <w:pPr>
        <w:numPr>
          <w:ilvl w:val="0"/>
          <w:numId w:val="57"/>
        </w:numPr>
        <w:spacing w:after="0"/>
        <w:rPr>
          <w:rFonts w:ascii="Arial" w:hAnsi="Arial" w:cs="Arial"/>
          <w:sz w:val="22"/>
          <w:szCs w:val="22"/>
        </w:rPr>
      </w:pPr>
      <w:proofErr w:type="spellStart"/>
      <w:r w:rsidRPr="00383100">
        <w:rPr>
          <w:rFonts w:ascii="Arial" w:hAnsi="Arial" w:cs="Arial"/>
          <w:sz w:val="22"/>
          <w:szCs w:val="22"/>
        </w:rPr>
        <w:t>Pepeljugoska</w:t>
      </w:r>
      <w:proofErr w:type="spellEnd"/>
      <w:r w:rsidRPr="00383100">
        <w:rPr>
          <w:rFonts w:ascii="Arial" w:hAnsi="Arial" w:cs="Arial"/>
          <w:sz w:val="22"/>
          <w:szCs w:val="22"/>
        </w:rPr>
        <w:t xml:space="preserve"> Ana, Pepeljugoski Valentin, “Pledge on Industrial Property Rights in the Republic of Macedonia”, SEE CLUSTER OF EXCELLENCE IN EUROPEAN AND INTERNATIONAL LAW, Series of Papers, </w:t>
      </w:r>
      <w:proofErr w:type="spellStart"/>
      <w:r w:rsidRPr="00383100">
        <w:rPr>
          <w:rFonts w:ascii="Arial" w:hAnsi="Arial" w:cs="Arial"/>
          <w:sz w:val="22"/>
          <w:szCs w:val="22"/>
        </w:rPr>
        <w:t>vol</w:t>
      </w:r>
      <w:proofErr w:type="spellEnd"/>
      <w:r w:rsidRPr="00383100">
        <w:rPr>
          <w:rFonts w:ascii="Arial" w:hAnsi="Arial" w:cs="Arial"/>
          <w:sz w:val="22"/>
          <w:szCs w:val="22"/>
        </w:rPr>
        <w:t xml:space="preserve"> 2, </w:t>
      </w:r>
      <w:proofErr w:type="spellStart"/>
      <w:r w:rsidRPr="00383100">
        <w:rPr>
          <w:rFonts w:ascii="Arial" w:hAnsi="Arial" w:cs="Arial"/>
          <w:sz w:val="22"/>
          <w:szCs w:val="22"/>
        </w:rPr>
        <w:t>Verlag</w:t>
      </w:r>
      <w:proofErr w:type="spellEnd"/>
      <w:r w:rsidRPr="00383100">
        <w:rPr>
          <w:rFonts w:ascii="Arial" w:hAnsi="Arial" w:cs="Arial"/>
          <w:sz w:val="22"/>
          <w:szCs w:val="22"/>
        </w:rPr>
        <w:t xml:space="preserve"> Alma Mater 2016</w:t>
      </w:r>
    </w:p>
    <w:p w:rsidR="000A4A07" w:rsidRPr="00383100" w:rsidRDefault="000A4A07" w:rsidP="000A4A07">
      <w:pPr>
        <w:numPr>
          <w:ilvl w:val="0"/>
          <w:numId w:val="57"/>
        </w:numPr>
        <w:spacing w:after="0"/>
        <w:rPr>
          <w:rFonts w:ascii="Arial" w:hAnsi="Arial" w:cs="Arial"/>
          <w:sz w:val="22"/>
          <w:szCs w:val="22"/>
        </w:rPr>
      </w:pPr>
      <w:proofErr w:type="spellStart"/>
      <w:r w:rsidRPr="00383100">
        <w:rPr>
          <w:rFonts w:ascii="Arial" w:hAnsi="Arial" w:cs="Arial"/>
          <w:sz w:val="22"/>
          <w:szCs w:val="22"/>
        </w:rPr>
        <w:t>Zdraveva</w:t>
      </w:r>
      <w:proofErr w:type="spellEnd"/>
      <w:r w:rsidRPr="00383100">
        <w:rPr>
          <w:rFonts w:ascii="Arial" w:hAnsi="Arial" w:cs="Arial"/>
          <w:sz w:val="22"/>
          <w:szCs w:val="22"/>
        </w:rPr>
        <w:t xml:space="preserve"> </w:t>
      </w:r>
      <w:proofErr w:type="spellStart"/>
      <w:r w:rsidRPr="00383100">
        <w:rPr>
          <w:rFonts w:ascii="Arial" w:hAnsi="Arial" w:cs="Arial"/>
          <w:sz w:val="22"/>
          <w:szCs w:val="22"/>
        </w:rPr>
        <w:t>Neda</w:t>
      </w:r>
      <w:proofErr w:type="spellEnd"/>
      <w:r w:rsidRPr="00383100">
        <w:rPr>
          <w:rFonts w:ascii="Arial" w:hAnsi="Arial" w:cs="Arial"/>
          <w:sz w:val="22"/>
          <w:szCs w:val="22"/>
        </w:rPr>
        <w:t xml:space="preserve">, Pepeljugoski Valentin, “Protection of public interest in the area of health through compulsory licenses of patent for pharmaceutical under the Macedonian Legislation”, Modern Pharmacist –Bridging Science with Practice, </w:t>
      </w:r>
      <w:proofErr w:type="spellStart"/>
      <w:r w:rsidRPr="00383100">
        <w:rPr>
          <w:rFonts w:ascii="Arial" w:hAnsi="Arial" w:cs="Arial"/>
          <w:sz w:val="22"/>
          <w:szCs w:val="22"/>
        </w:rPr>
        <w:t>Ohrid</w:t>
      </w:r>
      <w:proofErr w:type="spellEnd"/>
      <w:r w:rsidRPr="00383100">
        <w:rPr>
          <w:rFonts w:ascii="Arial" w:hAnsi="Arial" w:cs="Arial"/>
          <w:sz w:val="22"/>
          <w:szCs w:val="22"/>
        </w:rPr>
        <w:t xml:space="preserve"> 2016</w:t>
      </w:r>
    </w:p>
    <w:p w:rsidR="000A4A07" w:rsidRPr="00383100" w:rsidRDefault="000A4A07" w:rsidP="000A4A07">
      <w:pPr>
        <w:numPr>
          <w:ilvl w:val="0"/>
          <w:numId w:val="57"/>
        </w:numPr>
        <w:spacing w:after="0"/>
        <w:rPr>
          <w:rFonts w:ascii="Arial" w:hAnsi="Arial" w:cs="Arial"/>
          <w:sz w:val="22"/>
          <w:szCs w:val="22"/>
        </w:rPr>
      </w:pPr>
      <w:r w:rsidRPr="00383100">
        <w:rPr>
          <w:rFonts w:ascii="Arial" w:hAnsi="Arial" w:cs="Arial"/>
          <w:sz w:val="22"/>
          <w:szCs w:val="22"/>
        </w:rPr>
        <w:t>Анастасовска Д. Јадранка, Пепељугоски Валентин, “Преносливоста на патентот услов за економско искористување и ефектуирање на материјалните (имотните) права на носителот на патентот, Годишник на Правниот факултет „Јустинијан Први“ во Скопје, во чест на Јане Миљовски, Том 54, Скопје 2016</w:t>
      </w:r>
    </w:p>
    <w:p w:rsidR="000A4A07" w:rsidRPr="00383100" w:rsidRDefault="000A4A07" w:rsidP="000A4A07">
      <w:pPr>
        <w:numPr>
          <w:ilvl w:val="0"/>
          <w:numId w:val="57"/>
        </w:numPr>
        <w:spacing w:after="0"/>
        <w:rPr>
          <w:rFonts w:ascii="Arial" w:hAnsi="Arial" w:cs="Arial"/>
          <w:sz w:val="22"/>
          <w:szCs w:val="22"/>
        </w:rPr>
      </w:pPr>
      <w:proofErr w:type="spellStart"/>
      <w:r w:rsidRPr="00383100">
        <w:rPr>
          <w:rFonts w:ascii="Arial" w:hAnsi="Arial" w:cs="Arial"/>
          <w:sz w:val="22"/>
          <w:szCs w:val="22"/>
        </w:rPr>
        <w:t>Pepeljugoska</w:t>
      </w:r>
      <w:proofErr w:type="spellEnd"/>
      <w:r w:rsidRPr="00383100">
        <w:rPr>
          <w:rFonts w:ascii="Arial" w:hAnsi="Arial" w:cs="Arial"/>
          <w:sz w:val="22"/>
          <w:szCs w:val="22"/>
        </w:rPr>
        <w:t xml:space="preserve"> Ana, Pepeljugoski Valentin, “Social Media and the Challenges to </w:t>
      </w:r>
      <w:proofErr w:type="spellStart"/>
      <w:r w:rsidRPr="00383100">
        <w:rPr>
          <w:rFonts w:ascii="Arial" w:hAnsi="Arial" w:cs="Arial"/>
          <w:sz w:val="22"/>
          <w:szCs w:val="22"/>
        </w:rPr>
        <w:t>Intelelctual</w:t>
      </w:r>
      <w:proofErr w:type="spellEnd"/>
      <w:r w:rsidRPr="00383100">
        <w:rPr>
          <w:rFonts w:ascii="Arial" w:hAnsi="Arial" w:cs="Arial"/>
          <w:sz w:val="22"/>
          <w:szCs w:val="22"/>
        </w:rPr>
        <w:t xml:space="preserve"> Property Law”, </w:t>
      </w:r>
      <w:proofErr w:type="spellStart"/>
      <w:r w:rsidRPr="00383100">
        <w:rPr>
          <w:rFonts w:ascii="Arial" w:hAnsi="Arial" w:cs="Arial"/>
          <w:sz w:val="22"/>
          <w:szCs w:val="22"/>
        </w:rPr>
        <w:t>Justinianus</w:t>
      </w:r>
      <w:proofErr w:type="spellEnd"/>
      <w:r w:rsidRPr="00383100">
        <w:rPr>
          <w:rFonts w:ascii="Arial" w:hAnsi="Arial" w:cs="Arial"/>
          <w:sz w:val="22"/>
          <w:szCs w:val="22"/>
        </w:rPr>
        <w:t xml:space="preserve"> Primus Law Review, vol. 14, 2017</w:t>
      </w:r>
    </w:p>
    <w:p w:rsidR="000A4A07" w:rsidRPr="00383100" w:rsidRDefault="000A4A07" w:rsidP="000A4A07">
      <w:pPr>
        <w:numPr>
          <w:ilvl w:val="0"/>
          <w:numId w:val="57"/>
        </w:numPr>
        <w:spacing w:after="0"/>
        <w:rPr>
          <w:rFonts w:ascii="Arial" w:hAnsi="Arial" w:cs="Arial"/>
          <w:sz w:val="22"/>
          <w:szCs w:val="22"/>
        </w:rPr>
      </w:pPr>
      <w:proofErr w:type="spellStart"/>
      <w:r w:rsidRPr="00383100">
        <w:rPr>
          <w:rFonts w:ascii="Arial" w:hAnsi="Arial" w:cs="Arial"/>
          <w:sz w:val="22"/>
          <w:szCs w:val="22"/>
        </w:rPr>
        <w:t>Pepeljugoska</w:t>
      </w:r>
      <w:proofErr w:type="spellEnd"/>
      <w:r w:rsidRPr="00383100">
        <w:rPr>
          <w:rFonts w:ascii="Arial" w:hAnsi="Arial" w:cs="Arial"/>
          <w:sz w:val="22"/>
          <w:szCs w:val="22"/>
        </w:rPr>
        <w:t xml:space="preserve"> Ana, Pepeljugoski Valentin, “Intellectual property rights as foreign direct investments in the transitioning countries”, SEE Law Journal vol. 1 number 3, April 2017</w:t>
      </w:r>
    </w:p>
    <w:p w:rsidR="000A4A07" w:rsidRPr="00383100" w:rsidRDefault="000A4A07" w:rsidP="000A4A07">
      <w:pPr>
        <w:numPr>
          <w:ilvl w:val="0"/>
          <w:numId w:val="57"/>
        </w:numPr>
        <w:spacing w:after="0"/>
        <w:rPr>
          <w:rFonts w:ascii="Arial" w:hAnsi="Arial" w:cs="Arial"/>
          <w:sz w:val="22"/>
          <w:szCs w:val="22"/>
        </w:rPr>
      </w:pPr>
      <w:r w:rsidRPr="00383100">
        <w:rPr>
          <w:rFonts w:ascii="Arial" w:hAnsi="Arial" w:cs="Arial"/>
          <w:sz w:val="22"/>
          <w:szCs w:val="22"/>
        </w:rPr>
        <w:t xml:space="preserve">Pepeljugoski Valentin, </w:t>
      </w:r>
      <w:proofErr w:type="spellStart"/>
      <w:r w:rsidRPr="00383100">
        <w:rPr>
          <w:rFonts w:ascii="Arial" w:hAnsi="Arial" w:cs="Arial"/>
          <w:sz w:val="22"/>
          <w:szCs w:val="22"/>
        </w:rPr>
        <w:t>Pepeljugoska</w:t>
      </w:r>
      <w:proofErr w:type="spellEnd"/>
      <w:r w:rsidRPr="00383100">
        <w:rPr>
          <w:rFonts w:ascii="Arial" w:hAnsi="Arial" w:cs="Arial"/>
          <w:sz w:val="22"/>
          <w:szCs w:val="22"/>
        </w:rPr>
        <w:t xml:space="preserve"> Ana, “The Interaction between priority and novelty as fundamentals for patent protection”, ILIRIA International Review, vol.7, no. 1 (2017)</w:t>
      </w:r>
    </w:p>
    <w:p w:rsidR="000A4A07" w:rsidRPr="00383100" w:rsidRDefault="000A4A07">
      <w:pPr>
        <w:spacing w:after="0"/>
        <w:ind w:left="720"/>
        <w:rPr>
          <w:rFonts w:ascii="Arial" w:hAnsi="Arial" w:cs="Arial"/>
          <w:sz w:val="22"/>
          <w:szCs w:val="22"/>
        </w:rPr>
      </w:pPr>
    </w:p>
    <w:sectPr w:rsidR="000A4A07" w:rsidRPr="00383100" w:rsidSect="001D6C43">
      <w:pgSz w:w="16840" w:h="11920" w:orient="landscape"/>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5D7" w:rsidRDefault="00CF35D7" w:rsidP="004051ED">
      <w:pPr>
        <w:spacing w:after="0"/>
      </w:pPr>
      <w:r>
        <w:separator/>
      </w:r>
    </w:p>
  </w:endnote>
  <w:endnote w:type="continuationSeparator" w:id="0">
    <w:p w:rsidR="00CF35D7" w:rsidRDefault="00CF35D7" w:rsidP="00405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ED" w:rsidRDefault="00A13189">
    <w:pPr>
      <w:pStyle w:val="Footer"/>
      <w:tabs>
        <w:tab w:val="center" w:pos="4111"/>
      </w:tabs>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ED" w:rsidRDefault="00A13189">
    <w:pPr>
      <w:pStyle w:val="Footer"/>
      <w:tabs>
        <w:tab w:val="center" w:pos="4111"/>
      </w:tabs>
    </w:pP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sz w:val="18"/>
        <w:szCs w:val="18"/>
      </w:rPr>
      <w:tab/>
    </w:r>
    <w:r>
      <w:rPr>
        <w:rFonts w:ascii="Times New Roman"/>
      </w:rPr>
      <w:tab/>
    </w:r>
    <w:r>
      <w:rPr>
        <w:rFonts w:ascii="Times New Roman"/>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5D7" w:rsidRDefault="00CF35D7" w:rsidP="004051ED">
      <w:pPr>
        <w:spacing w:after="0"/>
      </w:pPr>
      <w:r>
        <w:separator/>
      </w:r>
    </w:p>
  </w:footnote>
  <w:footnote w:type="continuationSeparator" w:id="0">
    <w:p w:rsidR="00CF35D7" w:rsidRDefault="00CF35D7" w:rsidP="004051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4C2"/>
    <w:multiLevelType w:val="multilevel"/>
    <w:tmpl w:val="B9E62ED4"/>
    <w:lvl w:ilvl="0">
      <w:start w:val="13"/>
      <w:numFmt w:val="decimal"/>
      <w:lvlText w:val="%1."/>
      <w:lvlJc w:val="left"/>
      <w:pPr>
        <w:tabs>
          <w:tab w:val="num" w:pos="864"/>
        </w:tabs>
        <w:ind w:left="864" w:hanging="864"/>
      </w:pPr>
      <w:rPr>
        <w:rFonts w:ascii="Arial" w:eastAsia="Arial" w:hAnsi="Arial" w:cs="Arial"/>
        <w:b/>
        <w:bCs/>
        <w:position w:val="0"/>
        <w:sz w:val="20"/>
        <w:szCs w:val="20"/>
      </w:rPr>
    </w:lvl>
    <w:lvl w:ilvl="1">
      <w:start w:val="1"/>
      <w:numFmt w:val="decimal"/>
      <w:lvlText w:val="%1.%2."/>
      <w:lvlJc w:val="left"/>
      <w:pPr>
        <w:tabs>
          <w:tab w:val="num" w:pos="300"/>
        </w:tabs>
        <w:ind w:left="300" w:hanging="300"/>
      </w:pPr>
      <w:rPr>
        <w:rFonts w:ascii="Arial" w:eastAsia="Arial" w:hAnsi="Arial" w:cs="Arial"/>
        <w:b/>
        <w:bCs/>
        <w:position w:val="0"/>
        <w:sz w:val="20"/>
        <w:szCs w:val="20"/>
      </w:rPr>
    </w:lvl>
    <w:lvl w:ilvl="2">
      <w:start w:val="1"/>
      <w:numFmt w:val="decimal"/>
      <w:lvlText w:val="%3."/>
      <w:lvlJc w:val="left"/>
      <w:pPr>
        <w:tabs>
          <w:tab w:val="num" w:pos="300"/>
        </w:tabs>
        <w:ind w:left="300" w:hanging="300"/>
      </w:pPr>
      <w:rPr>
        <w:rFonts w:ascii="Arial" w:eastAsia="Arial" w:hAnsi="Arial" w:cs="Arial"/>
        <w:b/>
        <w:bCs/>
        <w:position w:val="0"/>
        <w:sz w:val="20"/>
        <w:szCs w:val="20"/>
      </w:rPr>
    </w:lvl>
    <w:lvl w:ilvl="3">
      <w:start w:val="1"/>
      <w:numFmt w:val="decimal"/>
      <w:lvlText w:val="%4."/>
      <w:lvlJc w:val="left"/>
      <w:pPr>
        <w:tabs>
          <w:tab w:val="num" w:pos="300"/>
        </w:tabs>
        <w:ind w:left="300" w:hanging="300"/>
      </w:pPr>
      <w:rPr>
        <w:rFonts w:ascii="Arial" w:eastAsia="Arial" w:hAnsi="Arial" w:cs="Arial"/>
        <w:b/>
        <w:bCs/>
        <w:position w:val="0"/>
        <w:sz w:val="20"/>
        <w:szCs w:val="20"/>
      </w:rPr>
    </w:lvl>
    <w:lvl w:ilvl="4">
      <w:start w:val="1"/>
      <w:numFmt w:val="decimal"/>
      <w:lvlText w:val="%5."/>
      <w:lvlJc w:val="left"/>
      <w:pPr>
        <w:tabs>
          <w:tab w:val="num" w:pos="300"/>
        </w:tabs>
        <w:ind w:left="300" w:hanging="300"/>
      </w:pPr>
      <w:rPr>
        <w:rFonts w:ascii="Arial" w:eastAsia="Arial" w:hAnsi="Arial" w:cs="Arial"/>
        <w:b/>
        <w:bCs/>
        <w:position w:val="0"/>
        <w:sz w:val="20"/>
        <w:szCs w:val="20"/>
      </w:rPr>
    </w:lvl>
    <w:lvl w:ilvl="5">
      <w:start w:val="1"/>
      <w:numFmt w:val="decimal"/>
      <w:lvlText w:val="%6."/>
      <w:lvlJc w:val="left"/>
      <w:pPr>
        <w:tabs>
          <w:tab w:val="num" w:pos="300"/>
        </w:tabs>
        <w:ind w:left="300" w:hanging="300"/>
      </w:pPr>
      <w:rPr>
        <w:rFonts w:ascii="Arial" w:eastAsia="Arial" w:hAnsi="Arial" w:cs="Arial"/>
        <w:b/>
        <w:bCs/>
        <w:position w:val="0"/>
        <w:sz w:val="20"/>
        <w:szCs w:val="20"/>
      </w:rPr>
    </w:lvl>
    <w:lvl w:ilvl="6">
      <w:start w:val="1"/>
      <w:numFmt w:val="decimal"/>
      <w:lvlText w:val="%7."/>
      <w:lvlJc w:val="left"/>
      <w:pPr>
        <w:tabs>
          <w:tab w:val="num" w:pos="300"/>
        </w:tabs>
        <w:ind w:left="300" w:hanging="300"/>
      </w:pPr>
      <w:rPr>
        <w:rFonts w:ascii="Arial" w:eastAsia="Arial" w:hAnsi="Arial" w:cs="Arial"/>
        <w:b/>
        <w:bCs/>
        <w:position w:val="0"/>
        <w:sz w:val="20"/>
        <w:szCs w:val="20"/>
      </w:rPr>
    </w:lvl>
    <w:lvl w:ilvl="7">
      <w:start w:val="1"/>
      <w:numFmt w:val="decimal"/>
      <w:lvlText w:val="%8."/>
      <w:lvlJc w:val="left"/>
      <w:pPr>
        <w:tabs>
          <w:tab w:val="num" w:pos="300"/>
        </w:tabs>
        <w:ind w:left="300" w:hanging="300"/>
      </w:pPr>
      <w:rPr>
        <w:rFonts w:ascii="Arial" w:eastAsia="Arial" w:hAnsi="Arial" w:cs="Arial"/>
        <w:b/>
        <w:bCs/>
        <w:position w:val="0"/>
        <w:sz w:val="20"/>
        <w:szCs w:val="20"/>
      </w:rPr>
    </w:lvl>
    <w:lvl w:ilvl="8">
      <w:start w:val="1"/>
      <w:numFmt w:val="decimal"/>
      <w:lvlText w:val="%9."/>
      <w:lvlJc w:val="left"/>
      <w:pPr>
        <w:tabs>
          <w:tab w:val="num" w:pos="300"/>
        </w:tabs>
        <w:ind w:left="300" w:hanging="300"/>
      </w:pPr>
      <w:rPr>
        <w:rFonts w:ascii="Arial" w:eastAsia="Arial" w:hAnsi="Arial" w:cs="Arial"/>
        <w:b/>
        <w:bCs/>
        <w:position w:val="0"/>
        <w:sz w:val="20"/>
        <w:szCs w:val="20"/>
      </w:rPr>
    </w:lvl>
  </w:abstractNum>
  <w:abstractNum w:abstractNumId="1" w15:restartNumberingAfterBreak="0">
    <w:nsid w:val="01B649EB"/>
    <w:multiLevelType w:val="multilevel"/>
    <w:tmpl w:val="0D90884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 w15:restartNumberingAfterBreak="0">
    <w:nsid w:val="02494E2E"/>
    <w:multiLevelType w:val="multilevel"/>
    <w:tmpl w:val="DAC09D9A"/>
    <w:styleLink w:val="Dash"/>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 w15:restartNumberingAfterBreak="0">
    <w:nsid w:val="08863494"/>
    <w:multiLevelType w:val="multilevel"/>
    <w:tmpl w:val="93F246B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4" w15:restartNumberingAfterBreak="0">
    <w:nsid w:val="0CC64795"/>
    <w:multiLevelType w:val="multilevel"/>
    <w:tmpl w:val="C534F904"/>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5" w15:restartNumberingAfterBreak="0">
    <w:nsid w:val="0CEF5B6F"/>
    <w:multiLevelType w:val="multilevel"/>
    <w:tmpl w:val="D33C39EC"/>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6" w15:restartNumberingAfterBreak="0">
    <w:nsid w:val="0D940F7C"/>
    <w:multiLevelType w:val="multilevel"/>
    <w:tmpl w:val="8C922E5E"/>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7" w15:restartNumberingAfterBreak="0">
    <w:nsid w:val="0E6977CD"/>
    <w:multiLevelType w:val="multilevel"/>
    <w:tmpl w:val="7A1876C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8" w15:restartNumberingAfterBreak="0">
    <w:nsid w:val="0EFA40F1"/>
    <w:multiLevelType w:val="multilevel"/>
    <w:tmpl w:val="21D06E7E"/>
    <w:styleLink w:val="List41"/>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9" w15:restartNumberingAfterBreak="0">
    <w:nsid w:val="0F893B8A"/>
    <w:multiLevelType w:val="multilevel"/>
    <w:tmpl w:val="A6628EC2"/>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10" w15:restartNumberingAfterBreak="0">
    <w:nsid w:val="10AF369E"/>
    <w:multiLevelType w:val="multilevel"/>
    <w:tmpl w:val="F210001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1" w15:restartNumberingAfterBreak="0">
    <w:nsid w:val="14A83827"/>
    <w:multiLevelType w:val="hybridMultilevel"/>
    <w:tmpl w:val="FEEC6B2E"/>
    <w:lvl w:ilvl="0" w:tplc="042F000F">
      <w:start w:val="1"/>
      <w:numFmt w:val="decimal"/>
      <w:lvlText w:val="%1."/>
      <w:lvlJc w:val="left"/>
      <w:pPr>
        <w:ind w:left="720" w:hanging="360"/>
      </w:pPr>
      <w:rPr>
        <w:rFonts w:hint="default"/>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158545AB"/>
    <w:multiLevelType w:val="multilevel"/>
    <w:tmpl w:val="CEE6F8F8"/>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13" w15:restartNumberingAfterBreak="0">
    <w:nsid w:val="16FA2810"/>
    <w:multiLevelType w:val="multilevel"/>
    <w:tmpl w:val="69D69FFE"/>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4" w15:restartNumberingAfterBreak="0">
    <w:nsid w:val="18C60A92"/>
    <w:multiLevelType w:val="multilevel"/>
    <w:tmpl w:val="7F487F54"/>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5" w15:restartNumberingAfterBreak="0">
    <w:nsid w:val="1AFC68E3"/>
    <w:multiLevelType w:val="multilevel"/>
    <w:tmpl w:val="18CA73E6"/>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6" w15:restartNumberingAfterBreak="0">
    <w:nsid w:val="1FFC3AC6"/>
    <w:multiLevelType w:val="multilevel"/>
    <w:tmpl w:val="FD0EABEC"/>
    <w:styleLink w:val="List0"/>
    <w:lvl w:ilvl="0">
      <w:start w:val="1"/>
      <w:numFmt w:val="decimal"/>
      <w:lvlText w:val="%1."/>
      <w:lvlJc w:val="left"/>
      <w:pPr>
        <w:tabs>
          <w:tab w:val="num" w:pos="847"/>
        </w:tabs>
        <w:ind w:left="847" w:hanging="847"/>
      </w:pPr>
      <w:rPr>
        <w:rFonts w:ascii="Arial" w:eastAsia="Arial" w:hAnsi="Arial" w:cs="Arial"/>
        <w:b/>
        <w:bCs/>
        <w:position w:val="0"/>
        <w:sz w:val="20"/>
        <w:szCs w:val="20"/>
      </w:rPr>
    </w:lvl>
    <w:lvl w:ilvl="1">
      <w:start w:val="1"/>
      <w:numFmt w:val="decimal"/>
      <w:lvlText w:val="%1.%2."/>
      <w:lvlJc w:val="left"/>
      <w:pPr>
        <w:tabs>
          <w:tab w:val="num" w:pos="300"/>
        </w:tabs>
        <w:ind w:left="300" w:hanging="300"/>
      </w:pPr>
      <w:rPr>
        <w:rFonts w:ascii="Arial" w:eastAsia="Arial" w:hAnsi="Arial" w:cs="Arial"/>
        <w:b/>
        <w:bCs/>
        <w:position w:val="0"/>
        <w:sz w:val="20"/>
        <w:szCs w:val="20"/>
      </w:rPr>
    </w:lvl>
    <w:lvl w:ilvl="2">
      <w:start w:val="1"/>
      <w:numFmt w:val="decimal"/>
      <w:lvlText w:val="%3."/>
      <w:lvlJc w:val="left"/>
      <w:pPr>
        <w:tabs>
          <w:tab w:val="num" w:pos="300"/>
        </w:tabs>
        <w:ind w:left="300" w:hanging="300"/>
      </w:pPr>
      <w:rPr>
        <w:rFonts w:ascii="Arial" w:eastAsia="Arial" w:hAnsi="Arial" w:cs="Arial"/>
        <w:b/>
        <w:bCs/>
        <w:position w:val="0"/>
        <w:sz w:val="20"/>
        <w:szCs w:val="20"/>
      </w:rPr>
    </w:lvl>
    <w:lvl w:ilvl="3">
      <w:start w:val="1"/>
      <w:numFmt w:val="decimal"/>
      <w:lvlText w:val="%4."/>
      <w:lvlJc w:val="left"/>
      <w:pPr>
        <w:tabs>
          <w:tab w:val="num" w:pos="300"/>
        </w:tabs>
        <w:ind w:left="300" w:hanging="300"/>
      </w:pPr>
      <w:rPr>
        <w:rFonts w:ascii="Arial" w:eastAsia="Arial" w:hAnsi="Arial" w:cs="Arial"/>
        <w:b/>
        <w:bCs/>
        <w:position w:val="0"/>
        <w:sz w:val="20"/>
        <w:szCs w:val="20"/>
      </w:rPr>
    </w:lvl>
    <w:lvl w:ilvl="4">
      <w:start w:val="1"/>
      <w:numFmt w:val="decimal"/>
      <w:lvlText w:val="%5."/>
      <w:lvlJc w:val="left"/>
      <w:pPr>
        <w:tabs>
          <w:tab w:val="num" w:pos="300"/>
        </w:tabs>
        <w:ind w:left="300" w:hanging="300"/>
      </w:pPr>
      <w:rPr>
        <w:rFonts w:ascii="Arial" w:eastAsia="Arial" w:hAnsi="Arial" w:cs="Arial"/>
        <w:b/>
        <w:bCs/>
        <w:position w:val="0"/>
        <w:sz w:val="20"/>
        <w:szCs w:val="20"/>
      </w:rPr>
    </w:lvl>
    <w:lvl w:ilvl="5">
      <w:start w:val="1"/>
      <w:numFmt w:val="decimal"/>
      <w:lvlText w:val="%6."/>
      <w:lvlJc w:val="left"/>
      <w:pPr>
        <w:tabs>
          <w:tab w:val="num" w:pos="300"/>
        </w:tabs>
        <w:ind w:left="300" w:hanging="300"/>
      </w:pPr>
      <w:rPr>
        <w:rFonts w:ascii="Arial" w:eastAsia="Arial" w:hAnsi="Arial" w:cs="Arial"/>
        <w:b/>
        <w:bCs/>
        <w:position w:val="0"/>
        <w:sz w:val="20"/>
        <w:szCs w:val="20"/>
      </w:rPr>
    </w:lvl>
    <w:lvl w:ilvl="6">
      <w:start w:val="1"/>
      <w:numFmt w:val="decimal"/>
      <w:lvlText w:val="%7."/>
      <w:lvlJc w:val="left"/>
      <w:pPr>
        <w:tabs>
          <w:tab w:val="num" w:pos="300"/>
        </w:tabs>
        <w:ind w:left="300" w:hanging="300"/>
      </w:pPr>
      <w:rPr>
        <w:rFonts w:ascii="Arial" w:eastAsia="Arial" w:hAnsi="Arial" w:cs="Arial"/>
        <w:b/>
        <w:bCs/>
        <w:position w:val="0"/>
        <w:sz w:val="20"/>
        <w:szCs w:val="20"/>
      </w:rPr>
    </w:lvl>
    <w:lvl w:ilvl="7">
      <w:start w:val="1"/>
      <w:numFmt w:val="decimal"/>
      <w:lvlText w:val="%8."/>
      <w:lvlJc w:val="left"/>
      <w:pPr>
        <w:tabs>
          <w:tab w:val="num" w:pos="300"/>
        </w:tabs>
        <w:ind w:left="300" w:hanging="300"/>
      </w:pPr>
      <w:rPr>
        <w:rFonts w:ascii="Arial" w:eastAsia="Arial" w:hAnsi="Arial" w:cs="Arial"/>
        <w:b/>
        <w:bCs/>
        <w:position w:val="0"/>
        <w:sz w:val="20"/>
        <w:szCs w:val="20"/>
      </w:rPr>
    </w:lvl>
    <w:lvl w:ilvl="8">
      <w:start w:val="1"/>
      <w:numFmt w:val="decimal"/>
      <w:lvlText w:val="%9."/>
      <w:lvlJc w:val="left"/>
      <w:pPr>
        <w:tabs>
          <w:tab w:val="num" w:pos="300"/>
        </w:tabs>
        <w:ind w:left="300" w:hanging="300"/>
      </w:pPr>
      <w:rPr>
        <w:rFonts w:ascii="Arial" w:eastAsia="Arial" w:hAnsi="Arial" w:cs="Arial"/>
        <w:b/>
        <w:bCs/>
        <w:position w:val="0"/>
        <w:sz w:val="20"/>
        <w:szCs w:val="20"/>
      </w:rPr>
    </w:lvl>
  </w:abstractNum>
  <w:abstractNum w:abstractNumId="17" w15:restartNumberingAfterBreak="0">
    <w:nsid w:val="247727CA"/>
    <w:multiLevelType w:val="multilevel"/>
    <w:tmpl w:val="53FA1C1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18" w15:restartNumberingAfterBreak="0">
    <w:nsid w:val="24E819CA"/>
    <w:multiLevelType w:val="multilevel"/>
    <w:tmpl w:val="0D283D9C"/>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19" w15:restartNumberingAfterBreak="0">
    <w:nsid w:val="25D10804"/>
    <w:multiLevelType w:val="multilevel"/>
    <w:tmpl w:val="8A16F0FC"/>
    <w:styleLink w:val="List1"/>
    <w:lvl w:ilvl="0">
      <w:start w:val="14"/>
      <w:numFmt w:val="decimal"/>
      <w:lvlText w:val="%1."/>
      <w:lvlJc w:val="left"/>
      <w:pPr>
        <w:tabs>
          <w:tab w:val="num" w:pos="864"/>
        </w:tabs>
        <w:ind w:left="864" w:hanging="864"/>
      </w:pPr>
      <w:rPr>
        <w:rFonts w:ascii="Arial" w:eastAsia="Arial" w:hAnsi="Arial" w:cs="Arial"/>
        <w:b/>
        <w:bCs/>
        <w:position w:val="0"/>
        <w:sz w:val="20"/>
        <w:szCs w:val="20"/>
      </w:rPr>
    </w:lvl>
    <w:lvl w:ilvl="1">
      <w:start w:val="1"/>
      <w:numFmt w:val="decimal"/>
      <w:lvlText w:val="%1.%2."/>
      <w:lvlJc w:val="left"/>
      <w:pPr>
        <w:tabs>
          <w:tab w:val="num" w:pos="300"/>
        </w:tabs>
        <w:ind w:left="300" w:hanging="300"/>
      </w:pPr>
      <w:rPr>
        <w:rFonts w:ascii="Arial" w:eastAsia="Arial" w:hAnsi="Arial" w:cs="Arial"/>
        <w:b/>
        <w:bCs/>
        <w:position w:val="0"/>
        <w:sz w:val="20"/>
        <w:szCs w:val="20"/>
      </w:rPr>
    </w:lvl>
    <w:lvl w:ilvl="2">
      <w:start w:val="1"/>
      <w:numFmt w:val="decimal"/>
      <w:lvlText w:val="%3."/>
      <w:lvlJc w:val="left"/>
      <w:pPr>
        <w:tabs>
          <w:tab w:val="num" w:pos="300"/>
        </w:tabs>
        <w:ind w:left="300" w:hanging="300"/>
      </w:pPr>
      <w:rPr>
        <w:rFonts w:ascii="Arial" w:eastAsia="Arial" w:hAnsi="Arial" w:cs="Arial"/>
        <w:b/>
        <w:bCs/>
        <w:position w:val="0"/>
        <w:sz w:val="20"/>
        <w:szCs w:val="20"/>
      </w:rPr>
    </w:lvl>
    <w:lvl w:ilvl="3">
      <w:start w:val="1"/>
      <w:numFmt w:val="decimal"/>
      <w:lvlText w:val="%4."/>
      <w:lvlJc w:val="left"/>
      <w:pPr>
        <w:tabs>
          <w:tab w:val="num" w:pos="300"/>
        </w:tabs>
        <w:ind w:left="300" w:hanging="300"/>
      </w:pPr>
      <w:rPr>
        <w:rFonts w:ascii="Arial" w:eastAsia="Arial" w:hAnsi="Arial" w:cs="Arial"/>
        <w:b/>
        <w:bCs/>
        <w:position w:val="0"/>
        <w:sz w:val="20"/>
        <w:szCs w:val="20"/>
      </w:rPr>
    </w:lvl>
    <w:lvl w:ilvl="4">
      <w:start w:val="1"/>
      <w:numFmt w:val="decimal"/>
      <w:lvlText w:val="%5."/>
      <w:lvlJc w:val="left"/>
      <w:pPr>
        <w:tabs>
          <w:tab w:val="num" w:pos="300"/>
        </w:tabs>
        <w:ind w:left="300" w:hanging="300"/>
      </w:pPr>
      <w:rPr>
        <w:rFonts w:ascii="Arial" w:eastAsia="Arial" w:hAnsi="Arial" w:cs="Arial"/>
        <w:b/>
        <w:bCs/>
        <w:position w:val="0"/>
        <w:sz w:val="20"/>
        <w:szCs w:val="20"/>
      </w:rPr>
    </w:lvl>
    <w:lvl w:ilvl="5">
      <w:start w:val="1"/>
      <w:numFmt w:val="decimal"/>
      <w:lvlText w:val="%6."/>
      <w:lvlJc w:val="left"/>
      <w:pPr>
        <w:tabs>
          <w:tab w:val="num" w:pos="300"/>
        </w:tabs>
        <w:ind w:left="300" w:hanging="300"/>
      </w:pPr>
      <w:rPr>
        <w:rFonts w:ascii="Arial" w:eastAsia="Arial" w:hAnsi="Arial" w:cs="Arial"/>
        <w:b/>
        <w:bCs/>
        <w:position w:val="0"/>
        <w:sz w:val="20"/>
        <w:szCs w:val="20"/>
      </w:rPr>
    </w:lvl>
    <w:lvl w:ilvl="6">
      <w:start w:val="1"/>
      <w:numFmt w:val="decimal"/>
      <w:lvlText w:val="%7."/>
      <w:lvlJc w:val="left"/>
      <w:pPr>
        <w:tabs>
          <w:tab w:val="num" w:pos="300"/>
        </w:tabs>
        <w:ind w:left="300" w:hanging="300"/>
      </w:pPr>
      <w:rPr>
        <w:rFonts w:ascii="Arial" w:eastAsia="Arial" w:hAnsi="Arial" w:cs="Arial"/>
        <w:b/>
        <w:bCs/>
        <w:position w:val="0"/>
        <w:sz w:val="20"/>
        <w:szCs w:val="20"/>
      </w:rPr>
    </w:lvl>
    <w:lvl w:ilvl="7">
      <w:start w:val="1"/>
      <w:numFmt w:val="decimal"/>
      <w:lvlText w:val="%8."/>
      <w:lvlJc w:val="left"/>
      <w:pPr>
        <w:tabs>
          <w:tab w:val="num" w:pos="300"/>
        </w:tabs>
        <w:ind w:left="300" w:hanging="300"/>
      </w:pPr>
      <w:rPr>
        <w:rFonts w:ascii="Arial" w:eastAsia="Arial" w:hAnsi="Arial" w:cs="Arial"/>
        <w:b/>
        <w:bCs/>
        <w:position w:val="0"/>
        <w:sz w:val="20"/>
        <w:szCs w:val="20"/>
      </w:rPr>
    </w:lvl>
    <w:lvl w:ilvl="8">
      <w:start w:val="1"/>
      <w:numFmt w:val="decimal"/>
      <w:lvlText w:val="%9."/>
      <w:lvlJc w:val="left"/>
      <w:pPr>
        <w:tabs>
          <w:tab w:val="num" w:pos="300"/>
        </w:tabs>
        <w:ind w:left="300" w:hanging="300"/>
      </w:pPr>
      <w:rPr>
        <w:rFonts w:ascii="Arial" w:eastAsia="Arial" w:hAnsi="Arial" w:cs="Arial"/>
        <w:b/>
        <w:bCs/>
        <w:position w:val="0"/>
        <w:sz w:val="20"/>
        <w:szCs w:val="20"/>
      </w:rPr>
    </w:lvl>
  </w:abstractNum>
  <w:abstractNum w:abstractNumId="20" w15:restartNumberingAfterBreak="0">
    <w:nsid w:val="25FB3B6E"/>
    <w:multiLevelType w:val="multilevel"/>
    <w:tmpl w:val="361071FC"/>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21" w15:restartNumberingAfterBreak="0">
    <w:nsid w:val="2686121C"/>
    <w:multiLevelType w:val="multilevel"/>
    <w:tmpl w:val="D62C1836"/>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22" w15:restartNumberingAfterBreak="0">
    <w:nsid w:val="284A4668"/>
    <w:multiLevelType w:val="multilevel"/>
    <w:tmpl w:val="74C2CE08"/>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23" w15:restartNumberingAfterBreak="0">
    <w:nsid w:val="28A1616F"/>
    <w:multiLevelType w:val="multilevel"/>
    <w:tmpl w:val="5EFEAA2E"/>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24" w15:restartNumberingAfterBreak="0">
    <w:nsid w:val="2BD30019"/>
    <w:multiLevelType w:val="multilevel"/>
    <w:tmpl w:val="E062D248"/>
    <w:styleLink w:val="List21"/>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25" w15:restartNumberingAfterBreak="0">
    <w:nsid w:val="2CD76726"/>
    <w:multiLevelType w:val="multilevel"/>
    <w:tmpl w:val="D3089B44"/>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6" w15:restartNumberingAfterBreak="0">
    <w:nsid w:val="2F451EB6"/>
    <w:multiLevelType w:val="multilevel"/>
    <w:tmpl w:val="E5B6076E"/>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27" w15:restartNumberingAfterBreak="0">
    <w:nsid w:val="2FE63B49"/>
    <w:multiLevelType w:val="multilevel"/>
    <w:tmpl w:val="59CE95FE"/>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28" w15:restartNumberingAfterBreak="0">
    <w:nsid w:val="337C47AF"/>
    <w:multiLevelType w:val="multilevel"/>
    <w:tmpl w:val="A4109140"/>
    <w:lvl w:ilvl="0">
      <w:start w:val="6"/>
      <w:numFmt w:val="decimal"/>
      <w:lvlText w:val="%1."/>
      <w:lvlJc w:val="left"/>
      <w:pPr>
        <w:tabs>
          <w:tab w:val="num" w:pos="864"/>
        </w:tabs>
        <w:ind w:left="864" w:hanging="864"/>
      </w:pPr>
      <w:rPr>
        <w:rFonts w:ascii="Arial" w:eastAsia="Arial" w:hAnsi="Arial" w:cs="Arial"/>
        <w:b/>
        <w:bCs/>
        <w:position w:val="0"/>
        <w:sz w:val="20"/>
        <w:szCs w:val="20"/>
      </w:rPr>
    </w:lvl>
    <w:lvl w:ilvl="1">
      <w:start w:val="1"/>
      <w:numFmt w:val="decimal"/>
      <w:lvlText w:val="%1.%2."/>
      <w:lvlJc w:val="left"/>
      <w:pPr>
        <w:tabs>
          <w:tab w:val="num" w:pos="300"/>
        </w:tabs>
        <w:ind w:left="300" w:hanging="300"/>
      </w:pPr>
      <w:rPr>
        <w:rFonts w:ascii="Arial" w:eastAsia="Arial" w:hAnsi="Arial" w:cs="Arial"/>
        <w:b/>
        <w:bCs/>
        <w:position w:val="0"/>
        <w:sz w:val="20"/>
        <w:szCs w:val="20"/>
      </w:rPr>
    </w:lvl>
    <w:lvl w:ilvl="2">
      <w:start w:val="1"/>
      <w:numFmt w:val="decimal"/>
      <w:lvlText w:val="%3."/>
      <w:lvlJc w:val="left"/>
      <w:pPr>
        <w:tabs>
          <w:tab w:val="num" w:pos="300"/>
        </w:tabs>
        <w:ind w:left="300" w:hanging="300"/>
      </w:pPr>
      <w:rPr>
        <w:rFonts w:ascii="Arial" w:eastAsia="Arial" w:hAnsi="Arial" w:cs="Arial"/>
        <w:b/>
        <w:bCs/>
        <w:position w:val="0"/>
        <w:sz w:val="20"/>
        <w:szCs w:val="20"/>
      </w:rPr>
    </w:lvl>
    <w:lvl w:ilvl="3">
      <w:start w:val="1"/>
      <w:numFmt w:val="decimal"/>
      <w:lvlText w:val="%4."/>
      <w:lvlJc w:val="left"/>
      <w:pPr>
        <w:tabs>
          <w:tab w:val="num" w:pos="300"/>
        </w:tabs>
        <w:ind w:left="300" w:hanging="300"/>
      </w:pPr>
      <w:rPr>
        <w:rFonts w:ascii="Arial" w:eastAsia="Arial" w:hAnsi="Arial" w:cs="Arial"/>
        <w:b/>
        <w:bCs/>
        <w:position w:val="0"/>
        <w:sz w:val="20"/>
        <w:szCs w:val="20"/>
      </w:rPr>
    </w:lvl>
    <w:lvl w:ilvl="4">
      <w:start w:val="1"/>
      <w:numFmt w:val="decimal"/>
      <w:lvlText w:val="%5."/>
      <w:lvlJc w:val="left"/>
      <w:pPr>
        <w:tabs>
          <w:tab w:val="num" w:pos="300"/>
        </w:tabs>
        <w:ind w:left="300" w:hanging="300"/>
      </w:pPr>
      <w:rPr>
        <w:rFonts w:ascii="Arial" w:eastAsia="Arial" w:hAnsi="Arial" w:cs="Arial"/>
        <w:b/>
        <w:bCs/>
        <w:position w:val="0"/>
        <w:sz w:val="20"/>
        <w:szCs w:val="20"/>
      </w:rPr>
    </w:lvl>
    <w:lvl w:ilvl="5">
      <w:start w:val="1"/>
      <w:numFmt w:val="decimal"/>
      <w:lvlText w:val="%6."/>
      <w:lvlJc w:val="left"/>
      <w:pPr>
        <w:tabs>
          <w:tab w:val="num" w:pos="300"/>
        </w:tabs>
        <w:ind w:left="300" w:hanging="300"/>
      </w:pPr>
      <w:rPr>
        <w:rFonts w:ascii="Arial" w:eastAsia="Arial" w:hAnsi="Arial" w:cs="Arial"/>
        <w:b/>
        <w:bCs/>
        <w:position w:val="0"/>
        <w:sz w:val="20"/>
        <w:szCs w:val="20"/>
      </w:rPr>
    </w:lvl>
    <w:lvl w:ilvl="6">
      <w:start w:val="1"/>
      <w:numFmt w:val="decimal"/>
      <w:lvlText w:val="%7."/>
      <w:lvlJc w:val="left"/>
      <w:pPr>
        <w:tabs>
          <w:tab w:val="num" w:pos="300"/>
        </w:tabs>
        <w:ind w:left="300" w:hanging="300"/>
      </w:pPr>
      <w:rPr>
        <w:rFonts w:ascii="Arial" w:eastAsia="Arial" w:hAnsi="Arial" w:cs="Arial"/>
        <w:b/>
        <w:bCs/>
        <w:position w:val="0"/>
        <w:sz w:val="20"/>
        <w:szCs w:val="20"/>
      </w:rPr>
    </w:lvl>
    <w:lvl w:ilvl="7">
      <w:start w:val="1"/>
      <w:numFmt w:val="decimal"/>
      <w:lvlText w:val="%8."/>
      <w:lvlJc w:val="left"/>
      <w:pPr>
        <w:tabs>
          <w:tab w:val="num" w:pos="300"/>
        </w:tabs>
        <w:ind w:left="300" w:hanging="300"/>
      </w:pPr>
      <w:rPr>
        <w:rFonts w:ascii="Arial" w:eastAsia="Arial" w:hAnsi="Arial" w:cs="Arial"/>
        <w:b/>
        <w:bCs/>
        <w:position w:val="0"/>
        <w:sz w:val="20"/>
        <w:szCs w:val="20"/>
      </w:rPr>
    </w:lvl>
    <w:lvl w:ilvl="8">
      <w:start w:val="1"/>
      <w:numFmt w:val="decimal"/>
      <w:lvlText w:val="%9."/>
      <w:lvlJc w:val="left"/>
      <w:pPr>
        <w:tabs>
          <w:tab w:val="num" w:pos="300"/>
        </w:tabs>
        <w:ind w:left="300" w:hanging="300"/>
      </w:pPr>
      <w:rPr>
        <w:rFonts w:ascii="Arial" w:eastAsia="Arial" w:hAnsi="Arial" w:cs="Arial"/>
        <w:b/>
        <w:bCs/>
        <w:position w:val="0"/>
        <w:sz w:val="20"/>
        <w:szCs w:val="20"/>
      </w:rPr>
    </w:lvl>
  </w:abstractNum>
  <w:abstractNum w:abstractNumId="29" w15:restartNumberingAfterBreak="0">
    <w:nsid w:val="3CE141F6"/>
    <w:multiLevelType w:val="multilevel"/>
    <w:tmpl w:val="9558DBD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30" w15:restartNumberingAfterBreak="0">
    <w:nsid w:val="3D3555E7"/>
    <w:multiLevelType w:val="hybridMultilevel"/>
    <w:tmpl w:val="B2ACEFEA"/>
    <w:lvl w:ilvl="0" w:tplc="042F0015">
      <w:start w:val="1"/>
      <w:numFmt w:val="upp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3DCC7F80"/>
    <w:multiLevelType w:val="multilevel"/>
    <w:tmpl w:val="5AE6B4C6"/>
    <w:lvl w:ilvl="0">
      <w:start w:val="2"/>
      <w:numFmt w:val="decimal"/>
      <w:lvlText w:val="%1."/>
      <w:lvlJc w:val="left"/>
      <w:pPr>
        <w:tabs>
          <w:tab w:val="num" w:pos="864"/>
        </w:tabs>
        <w:ind w:left="864" w:hanging="864"/>
      </w:pPr>
      <w:rPr>
        <w:rFonts w:ascii="Arial" w:eastAsia="Arial" w:hAnsi="Arial" w:cs="Arial"/>
        <w:b/>
        <w:bCs/>
        <w:position w:val="0"/>
        <w:sz w:val="20"/>
        <w:szCs w:val="20"/>
      </w:rPr>
    </w:lvl>
    <w:lvl w:ilvl="1">
      <w:start w:val="1"/>
      <w:numFmt w:val="decimal"/>
      <w:lvlText w:val="%1.%2."/>
      <w:lvlJc w:val="left"/>
      <w:pPr>
        <w:tabs>
          <w:tab w:val="num" w:pos="300"/>
        </w:tabs>
        <w:ind w:left="300" w:hanging="300"/>
      </w:pPr>
      <w:rPr>
        <w:rFonts w:ascii="Arial" w:eastAsia="Arial" w:hAnsi="Arial" w:cs="Arial"/>
        <w:b/>
        <w:bCs/>
        <w:position w:val="0"/>
        <w:sz w:val="20"/>
        <w:szCs w:val="20"/>
      </w:rPr>
    </w:lvl>
    <w:lvl w:ilvl="2">
      <w:start w:val="1"/>
      <w:numFmt w:val="decimal"/>
      <w:lvlText w:val="%3."/>
      <w:lvlJc w:val="left"/>
      <w:pPr>
        <w:tabs>
          <w:tab w:val="num" w:pos="300"/>
        </w:tabs>
        <w:ind w:left="300" w:hanging="300"/>
      </w:pPr>
      <w:rPr>
        <w:rFonts w:ascii="Arial" w:eastAsia="Arial" w:hAnsi="Arial" w:cs="Arial"/>
        <w:b/>
        <w:bCs/>
        <w:position w:val="0"/>
        <w:sz w:val="20"/>
        <w:szCs w:val="20"/>
      </w:rPr>
    </w:lvl>
    <w:lvl w:ilvl="3">
      <w:start w:val="1"/>
      <w:numFmt w:val="decimal"/>
      <w:lvlText w:val="%4."/>
      <w:lvlJc w:val="left"/>
      <w:pPr>
        <w:tabs>
          <w:tab w:val="num" w:pos="300"/>
        </w:tabs>
        <w:ind w:left="300" w:hanging="300"/>
      </w:pPr>
      <w:rPr>
        <w:rFonts w:ascii="Arial" w:eastAsia="Arial" w:hAnsi="Arial" w:cs="Arial"/>
        <w:b/>
        <w:bCs/>
        <w:position w:val="0"/>
        <w:sz w:val="20"/>
        <w:szCs w:val="20"/>
      </w:rPr>
    </w:lvl>
    <w:lvl w:ilvl="4">
      <w:start w:val="1"/>
      <w:numFmt w:val="decimal"/>
      <w:lvlText w:val="%5."/>
      <w:lvlJc w:val="left"/>
      <w:pPr>
        <w:tabs>
          <w:tab w:val="num" w:pos="300"/>
        </w:tabs>
        <w:ind w:left="300" w:hanging="300"/>
      </w:pPr>
      <w:rPr>
        <w:rFonts w:ascii="Arial" w:eastAsia="Arial" w:hAnsi="Arial" w:cs="Arial"/>
        <w:b/>
        <w:bCs/>
        <w:position w:val="0"/>
        <w:sz w:val="20"/>
        <w:szCs w:val="20"/>
      </w:rPr>
    </w:lvl>
    <w:lvl w:ilvl="5">
      <w:start w:val="1"/>
      <w:numFmt w:val="decimal"/>
      <w:lvlText w:val="%6."/>
      <w:lvlJc w:val="left"/>
      <w:pPr>
        <w:tabs>
          <w:tab w:val="num" w:pos="300"/>
        </w:tabs>
        <w:ind w:left="300" w:hanging="300"/>
      </w:pPr>
      <w:rPr>
        <w:rFonts w:ascii="Arial" w:eastAsia="Arial" w:hAnsi="Arial" w:cs="Arial"/>
        <w:b/>
        <w:bCs/>
        <w:position w:val="0"/>
        <w:sz w:val="20"/>
        <w:szCs w:val="20"/>
      </w:rPr>
    </w:lvl>
    <w:lvl w:ilvl="6">
      <w:start w:val="1"/>
      <w:numFmt w:val="decimal"/>
      <w:lvlText w:val="%7."/>
      <w:lvlJc w:val="left"/>
      <w:pPr>
        <w:tabs>
          <w:tab w:val="num" w:pos="300"/>
        </w:tabs>
        <w:ind w:left="300" w:hanging="300"/>
      </w:pPr>
      <w:rPr>
        <w:rFonts w:ascii="Arial" w:eastAsia="Arial" w:hAnsi="Arial" w:cs="Arial"/>
        <w:b/>
        <w:bCs/>
        <w:position w:val="0"/>
        <w:sz w:val="20"/>
        <w:szCs w:val="20"/>
      </w:rPr>
    </w:lvl>
    <w:lvl w:ilvl="7">
      <w:start w:val="1"/>
      <w:numFmt w:val="decimal"/>
      <w:lvlText w:val="%8."/>
      <w:lvlJc w:val="left"/>
      <w:pPr>
        <w:tabs>
          <w:tab w:val="num" w:pos="300"/>
        </w:tabs>
        <w:ind w:left="300" w:hanging="300"/>
      </w:pPr>
      <w:rPr>
        <w:rFonts w:ascii="Arial" w:eastAsia="Arial" w:hAnsi="Arial" w:cs="Arial"/>
        <w:b/>
        <w:bCs/>
        <w:position w:val="0"/>
        <w:sz w:val="20"/>
        <w:szCs w:val="20"/>
      </w:rPr>
    </w:lvl>
    <w:lvl w:ilvl="8">
      <w:start w:val="1"/>
      <w:numFmt w:val="decimal"/>
      <w:lvlText w:val="%9."/>
      <w:lvlJc w:val="left"/>
      <w:pPr>
        <w:tabs>
          <w:tab w:val="num" w:pos="300"/>
        </w:tabs>
        <w:ind w:left="300" w:hanging="300"/>
      </w:pPr>
      <w:rPr>
        <w:rFonts w:ascii="Arial" w:eastAsia="Arial" w:hAnsi="Arial" w:cs="Arial"/>
        <w:b/>
        <w:bCs/>
        <w:position w:val="0"/>
        <w:sz w:val="20"/>
        <w:szCs w:val="20"/>
      </w:rPr>
    </w:lvl>
  </w:abstractNum>
  <w:abstractNum w:abstractNumId="32" w15:restartNumberingAfterBreak="0">
    <w:nsid w:val="3E11589A"/>
    <w:multiLevelType w:val="multilevel"/>
    <w:tmpl w:val="97F297EC"/>
    <w:lvl w:ilvl="0">
      <w:numFmt w:val="bullet"/>
      <w:lvlText w:val="-"/>
      <w:lvlJc w:val="left"/>
      <w:pPr>
        <w:tabs>
          <w:tab w:val="num" w:pos="262"/>
        </w:tabs>
        <w:ind w:left="262" w:hanging="262"/>
      </w:pPr>
      <w:rPr>
        <w:rFonts w:ascii="Arial" w:eastAsia="Arial" w:hAnsi="Arial" w:cs="Arial"/>
        <w:position w:val="4"/>
        <w:sz w:val="24"/>
        <w:szCs w:val="24"/>
      </w:rPr>
    </w:lvl>
    <w:lvl w:ilvl="1">
      <w:start w:val="1"/>
      <w:numFmt w:val="bullet"/>
      <w:lvlText w:val="-"/>
      <w:lvlJc w:val="left"/>
      <w:pPr>
        <w:tabs>
          <w:tab w:val="num" w:pos="458"/>
        </w:tabs>
        <w:ind w:left="458" w:hanging="218"/>
      </w:pPr>
      <w:rPr>
        <w:rFonts w:ascii="Arial" w:eastAsia="Arial" w:hAnsi="Arial" w:cs="Arial"/>
        <w:position w:val="4"/>
        <w:sz w:val="24"/>
        <w:szCs w:val="24"/>
      </w:rPr>
    </w:lvl>
    <w:lvl w:ilvl="2">
      <w:start w:val="1"/>
      <w:numFmt w:val="bullet"/>
      <w:lvlText w:val="-"/>
      <w:lvlJc w:val="left"/>
      <w:pPr>
        <w:tabs>
          <w:tab w:val="num" w:pos="698"/>
        </w:tabs>
        <w:ind w:left="698" w:hanging="218"/>
      </w:pPr>
      <w:rPr>
        <w:rFonts w:ascii="Arial" w:eastAsia="Arial" w:hAnsi="Arial" w:cs="Arial"/>
        <w:position w:val="4"/>
        <w:sz w:val="24"/>
        <w:szCs w:val="24"/>
      </w:rPr>
    </w:lvl>
    <w:lvl w:ilvl="3">
      <w:start w:val="1"/>
      <w:numFmt w:val="bullet"/>
      <w:lvlText w:val="-"/>
      <w:lvlJc w:val="left"/>
      <w:pPr>
        <w:tabs>
          <w:tab w:val="num" w:pos="938"/>
        </w:tabs>
        <w:ind w:left="938" w:hanging="218"/>
      </w:pPr>
      <w:rPr>
        <w:rFonts w:ascii="Arial" w:eastAsia="Arial" w:hAnsi="Arial" w:cs="Arial"/>
        <w:position w:val="4"/>
        <w:sz w:val="24"/>
        <w:szCs w:val="24"/>
      </w:rPr>
    </w:lvl>
    <w:lvl w:ilvl="4">
      <w:start w:val="1"/>
      <w:numFmt w:val="bullet"/>
      <w:lvlText w:val="-"/>
      <w:lvlJc w:val="left"/>
      <w:pPr>
        <w:tabs>
          <w:tab w:val="num" w:pos="1178"/>
        </w:tabs>
        <w:ind w:left="1178" w:hanging="218"/>
      </w:pPr>
      <w:rPr>
        <w:rFonts w:ascii="Arial" w:eastAsia="Arial" w:hAnsi="Arial" w:cs="Arial"/>
        <w:position w:val="4"/>
        <w:sz w:val="24"/>
        <w:szCs w:val="24"/>
      </w:rPr>
    </w:lvl>
    <w:lvl w:ilvl="5">
      <w:start w:val="1"/>
      <w:numFmt w:val="bullet"/>
      <w:lvlText w:val="-"/>
      <w:lvlJc w:val="left"/>
      <w:pPr>
        <w:tabs>
          <w:tab w:val="num" w:pos="1418"/>
        </w:tabs>
        <w:ind w:left="1418" w:hanging="218"/>
      </w:pPr>
      <w:rPr>
        <w:rFonts w:ascii="Arial" w:eastAsia="Arial" w:hAnsi="Arial" w:cs="Arial"/>
        <w:position w:val="4"/>
        <w:sz w:val="24"/>
        <w:szCs w:val="24"/>
      </w:rPr>
    </w:lvl>
    <w:lvl w:ilvl="6">
      <w:start w:val="1"/>
      <w:numFmt w:val="bullet"/>
      <w:lvlText w:val="-"/>
      <w:lvlJc w:val="left"/>
      <w:pPr>
        <w:tabs>
          <w:tab w:val="num" w:pos="1658"/>
        </w:tabs>
        <w:ind w:left="1658" w:hanging="218"/>
      </w:pPr>
      <w:rPr>
        <w:rFonts w:ascii="Arial" w:eastAsia="Arial" w:hAnsi="Arial" w:cs="Arial"/>
        <w:position w:val="4"/>
        <w:sz w:val="24"/>
        <w:szCs w:val="24"/>
      </w:rPr>
    </w:lvl>
    <w:lvl w:ilvl="7">
      <w:start w:val="1"/>
      <w:numFmt w:val="bullet"/>
      <w:lvlText w:val="-"/>
      <w:lvlJc w:val="left"/>
      <w:pPr>
        <w:tabs>
          <w:tab w:val="num" w:pos="1898"/>
        </w:tabs>
        <w:ind w:left="1898" w:hanging="218"/>
      </w:pPr>
      <w:rPr>
        <w:rFonts w:ascii="Arial" w:eastAsia="Arial" w:hAnsi="Arial" w:cs="Arial"/>
        <w:position w:val="4"/>
        <w:sz w:val="24"/>
        <w:szCs w:val="24"/>
      </w:rPr>
    </w:lvl>
    <w:lvl w:ilvl="8">
      <w:start w:val="1"/>
      <w:numFmt w:val="bullet"/>
      <w:lvlText w:val="-"/>
      <w:lvlJc w:val="left"/>
      <w:pPr>
        <w:tabs>
          <w:tab w:val="num" w:pos="2138"/>
        </w:tabs>
        <w:ind w:left="2138" w:hanging="218"/>
      </w:pPr>
      <w:rPr>
        <w:rFonts w:ascii="Arial" w:eastAsia="Arial" w:hAnsi="Arial" w:cs="Arial"/>
        <w:position w:val="4"/>
        <w:sz w:val="24"/>
        <w:szCs w:val="24"/>
      </w:rPr>
    </w:lvl>
  </w:abstractNum>
  <w:abstractNum w:abstractNumId="33" w15:restartNumberingAfterBreak="0">
    <w:nsid w:val="40401215"/>
    <w:multiLevelType w:val="multilevel"/>
    <w:tmpl w:val="CBBEEFE2"/>
    <w:lvl w:ilvl="0">
      <w:numFmt w:val="decimal"/>
      <w:lvlText w:val="%1."/>
      <w:lvlJc w:val="left"/>
      <w:pPr>
        <w:tabs>
          <w:tab w:val="num" w:pos="864"/>
        </w:tabs>
        <w:ind w:left="864" w:hanging="864"/>
      </w:pPr>
      <w:rPr>
        <w:rFonts w:ascii="Arial" w:eastAsia="Arial" w:hAnsi="Arial" w:cs="Arial"/>
        <w:position w:val="0"/>
        <w:sz w:val="20"/>
        <w:szCs w:val="20"/>
      </w:rPr>
    </w:lvl>
    <w:lvl w:ilvl="1">
      <w:start w:val="1"/>
      <w:numFmt w:val="decimal"/>
      <w:lvlText w:val="%1.%2."/>
      <w:lvlJc w:val="left"/>
      <w:pPr>
        <w:tabs>
          <w:tab w:val="num" w:pos="300"/>
        </w:tabs>
        <w:ind w:left="300" w:hanging="300"/>
      </w:pPr>
      <w:rPr>
        <w:rFonts w:ascii="Arial" w:eastAsia="Arial" w:hAnsi="Arial" w:cs="Arial"/>
        <w:position w:val="0"/>
        <w:sz w:val="20"/>
        <w:szCs w:val="20"/>
      </w:rPr>
    </w:lvl>
    <w:lvl w:ilvl="2">
      <w:start w:val="1"/>
      <w:numFmt w:val="decimal"/>
      <w:lvlText w:val="%3."/>
      <w:lvlJc w:val="left"/>
      <w:pPr>
        <w:tabs>
          <w:tab w:val="num" w:pos="300"/>
        </w:tabs>
        <w:ind w:left="300" w:hanging="300"/>
      </w:pPr>
      <w:rPr>
        <w:rFonts w:ascii="Arial" w:eastAsia="Arial" w:hAnsi="Arial" w:cs="Arial"/>
        <w:position w:val="0"/>
        <w:sz w:val="20"/>
        <w:szCs w:val="20"/>
      </w:rPr>
    </w:lvl>
    <w:lvl w:ilvl="3">
      <w:start w:val="1"/>
      <w:numFmt w:val="decimal"/>
      <w:lvlText w:val="%4."/>
      <w:lvlJc w:val="left"/>
      <w:pPr>
        <w:tabs>
          <w:tab w:val="num" w:pos="300"/>
        </w:tabs>
        <w:ind w:left="300" w:hanging="300"/>
      </w:pPr>
      <w:rPr>
        <w:rFonts w:ascii="Arial" w:eastAsia="Arial" w:hAnsi="Arial" w:cs="Arial"/>
        <w:position w:val="0"/>
        <w:sz w:val="20"/>
        <w:szCs w:val="20"/>
      </w:rPr>
    </w:lvl>
    <w:lvl w:ilvl="4">
      <w:start w:val="1"/>
      <w:numFmt w:val="decimal"/>
      <w:lvlText w:val="%5."/>
      <w:lvlJc w:val="left"/>
      <w:pPr>
        <w:tabs>
          <w:tab w:val="num" w:pos="300"/>
        </w:tabs>
        <w:ind w:left="300" w:hanging="300"/>
      </w:pPr>
      <w:rPr>
        <w:rFonts w:ascii="Arial" w:eastAsia="Arial" w:hAnsi="Arial" w:cs="Arial"/>
        <w:position w:val="0"/>
        <w:sz w:val="20"/>
        <w:szCs w:val="20"/>
      </w:rPr>
    </w:lvl>
    <w:lvl w:ilvl="5">
      <w:start w:val="1"/>
      <w:numFmt w:val="decimal"/>
      <w:lvlText w:val="%6."/>
      <w:lvlJc w:val="left"/>
      <w:pPr>
        <w:tabs>
          <w:tab w:val="num" w:pos="300"/>
        </w:tabs>
        <w:ind w:left="300" w:hanging="300"/>
      </w:pPr>
      <w:rPr>
        <w:rFonts w:ascii="Arial" w:eastAsia="Arial" w:hAnsi="Arial" w:cs="Arial"/>
        <w:position w:val="0"/>
        <w:sz w:val="20"/>
        <w:szCs w:val="20"/>
      </w:rPr>
    </w:lvl>
    <w:lvl w:ilvl="6">
      <w:start w:val="1"/>
      <w:numFmt w:val="decimal"/>
      <w:lvlText w:val="%7."/>
      <w:lvlJc w:val="left"/>
      <w:pPr>
        <w:tabs>
          <w:tab w:val="num" w:pos="300"/>
        </w:tabs>
        <w:ind w:left="300" w:hanging="300"/>
      </w:pPr>
      <w:rPr>
        <w:rFonts w:ascii="Arial" w:eastAsia="Arial" w:hAnsi="Arial" w:cs="Arial"/>
        <w:position w:val="0"/>
        <w:sz w:val="20"/>
        <w:szCs w:val="20"/>
      </w:rPr>
    </w:lvl>
    <w:lvl w:ilvl="7">
      <w:start w:val="1"/>
      <w:numFmt w:val="decimal"/>
      <w:lvlText w:val="%8."/>
      <w:lvlJc w:val="left"/>
      <w:pPr>
        <w:tabs>
          <w:tab w:val="num" w:pos="300"/>
        </w:tabs>
        <w:ind w:left="300" w:hanging="300"/>
      </w:pPr>
      <w:rPr>
        <w:rFonts w:ascii="Arial" w:eastAsia="Arial" w:hAnsi="Arial" w:cs="Arial"/>
        <w:position w:val="0"/>
        <w:sz w:val="20"/>
        <w:szCs w:val="20"/>
      </w:rPr>
    </w:lvl>
    <w:lvl w:ilvl="8">
      <w:start w:val="1"/>
      <w:numFmt w:val="decimal"/>
      <w:lvlText w:val="%9."/>
      <w:lvlJc w:val="left"/>
      <w:pPr>
        <w:tabs>
          <w:tab w:val="num" w:pos="300"/>
        </w:tabs>
        <w:ind w:left="300" w:hanging="300"/>
      </w:pPr>
      <w:rPr>
        <w:rFonts w:ascii="Arial" w:eastAsia="Arial" w:hAnsi="Arial" w:cs="Arial"/>
        <w:position w:val="0"/>
        <w:sz w:val="20"/>
        <w:szCs w:val="20"/>
      </w:rPr>
    </w:lvl>
  </w:abstractNum>
  <w:abstractNum w:abstractNumId="34" w15:restartNumberingAfterBreak="0">
    <w:nsid w:val="42155EF4"/>
    <w:multiLevelType w:val="multilevel"/>
    <w:tmpl w:val="FF3E7664"/>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35" w15:restartNumberingAfterBreak="0">
    <w:nsid w:val="455E6EF6"/>
    <w:multiLevelType w:val="multilevel"/>
    <w:tmpl w:val="684C81F2"/>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36" w15:restartNumberingAfterBreak="0">
    <w:nsid w:val="46DA6640"/>
    <w:multiLevelType w:val="multilevel"/>
    <w:tmpl w:val="C43A5E5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37" w15:restartNumberingAfterBreak="0">
    <w:nsid w:val="4F372580"/>
    <w:multiLevelType w:val="multilevel"/>
    <w:tmpl w:val="9B0EEC66"/>
    <w:styleLink w:val="List31"/>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38" w15:restartNumberingAfterBreak="0">
    <w:nsid w:val="526361AD"/>
    <w:multiLevelType w:val="multilevel"/>
    <w:tmpl w:val="F7C273DA"/>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39" w15:restartNumberingAfterBreak="0">
    <w:nsid w:val="567B7AAD"/>
    <w:multiLevelType w:val="multilevel"/>
    <w:tmpl w:val="1AA80C4C"/>
    <w:lvl w:ilvl="0">
      <w:numFmt w:val="decimal"/>
      <w:lvlText w:val="%1."/>
      <w:lvlJc w:val="left"/>
      <w:pPr>
        <w:tabs>
          <w:tab w:val="num" w:pos="864"/>
        </w:tabs>
        <w:ind w:left="864" w:hanging="864"/>
      </w:pPr>
      <w:rPr>
        <w:rFonts w:ascii="Arial" w:eastAsia="Arial" w:hAnsi="Arial" w:cs="Arial"/>
        <w:position w:val="0"/>
        <w:sz w:val="20"/>
        <w:szCs w:val="20"/>
      </w:rPr>
    </w:lvl>
    <w:lvl w:ilvl="1">
      <w:start w:val="1"/>
      <w:numFmt w:val="decimal"/>
      <w:lvlText w:val="%1.%2."/>
      <w:lvlJc w:val="left"/>
      <w:pPr>
        <w:tabs>
          <w:tab w:val="num" w:pos="300"/>
        </w:tabs>
        <w:ind w:left="300" w:hanging="300"/>
      </w:pPr>
      <w:rPr>
        <w:rFonts w:ascii="Arial" w:eastAsia="Arial" w:hAnsi="Arial" w:cs="Arial"/>
        <w:position w:val="0"/>
        <w:sz w:val="20"/>
        <w:szCs w:val="20"/>
      </w:rPr>
    </w:lvl>
    <w:lvl w:ilvl="2">
      <w:start w:val="1"/>
      <w:numFmt w:val="decimal"/>
      <w:lvlText w:val="%3."/>
      <w:lvlJc w:val="left"/>
      <w:pPr>
        <w:tabs>
          <w:tab w:val="num" w:pos="300"/>
        </w:tabs>
        <w:ind w:left="300" w:hanging="300"/>
      </w:pPr>
      <w:rPr>
        <w:rFonts w:ascii="Arial" w:eastAsia="Arial" w:hAnsi="Arial" w:cs="Arial"/>
        <w:position w:val="0"/>
        <w:sz w:val="20"/>
        <w:szCs w:val="20"/>
      </w:rPr>
    </w:lvl>
    <w:lvl w:ilvl="3">
      <w:start w:val="1"/>
      <w:numFmt w:val="decimal"/>
      <w:lvlText w:val="%4."/>
      <w:lvlJc w:val="left"/>
      <w:pPr>
        <w:tabs>
          <w:tab w:val="num" w:pos="300"/>
        </w:tabs>
        <w:ind w:left="300" w:hanging="300"/>
      </w:pPr>
      <w:rPr>
        <w:rFonts w:ascii="Arial" w:eastAsia="Arial" w:hAnsi="Arial" w:cs="Arial"/>
        <w:position w:val="0"/>
        <w:sz w:val="20"/>
        <w:szCs w:val="20"/>
      </w:rPr>
    </w:lvl>
    <w:lvl w:ilvl="4">
      <w:start w:val="1"/>
      <w:numFmt w:val="decimal"/>
      <w:lvlText w:val="%5."/>
      <w:lvlJc w:val="left"/>
      <w:pPr>
        <w:tabs>
          <w:tab w:val="num" w:pos="300"/>
        </w:tabs>
        <w:ind w:left="300" w:hanging="300"/>
      </w:pPr>
      <w:rPr>
        <w:rFonts w:ascii="Arial" w:eastAsia="Arial" w:hAnsi="Arial" w:cs="Arial"/>
        <w:position w:val="0"/>
        <w:sz w:val="20"/>
        <w:szCs w:val="20"/>
      </w:rPr>
    </w:lvl>
    <w:lvl w:ilvl="5">
      <w:start w:val="1"/>
      <w:numFmt w:val="decimal"/>
      <w:lvlText w:val="%6."/>
      <w:lvlJc w:val="left"/>
      <w:pPr>
        <w:tabs>
          <w:tab w:val="num" w:pos="300"/>
        </w:tabs>
        <w:ind w:left="300" w:hanging="300"/>
      </w:pPr>
      <w:rPr>
        <w:rFonts w:ascii="Arial" w:eastAsia="Arial" w:hAnsi="Arial" w:cs="Arial"/>
        <w:position w:val="0"/>
        <w:sz w:val="20"/>
        <w:szCs w:val="20"/>
      </w:rPr>
    </w:lvl>
    <w:lvl w:ilvl="6">
      <w:start w:val="1"/>
      <w:numFmt w:val="decimal"/>
      <w:lvlText w:val="%7."/>
      <w:lvlJc w:val="left"/>
      <w:pPr>
        <w:tabs>
          <w:tab w:val="num" w:pos="300"/>
        </w:tabs>
        <w:ind w:left="300" w:hanging="300"/>
      </w:pPr>
      <w:rPr>
        <w:rFonts w:ascii="Arial" w:eastAsia="Arial" w:hAnsi="Arial" w:cs="Arial"/>
        <w:position w:val="0"/>
        <w:sz w:val="20"/>
        <w:szCs w:val="20"/>
      </w:rPr>
    </w:lvl>
    <w:lvl w:ilvl="7">
      <w:start w:val="1"/>
      <w:numFmt w:val="decimal"/>
      <w:lvlText w:val="%8."/>
      <w:lvlJc w:val="left"/>
      <w:pPr>
        <w:tabs>
          <w:tab w:val="num" w:pos="300"/>
        </w:tabs>
        <w:ind w:left="300" w:hanging="300"/>
      </w:pPr>
      <w:rPr>
        <w:rFonts w:ascii="Arial" w:eastAsia="Arial" w:hAnsi="Arial" w:cs="Arial"/>
        <w:position w:val="0"/>
        <w:sz w:val="20"/>
        <w:szCs w:val="20"/>
      </w:rPr>
    </w:lvl>
    <w:lvl w:ilvl="8">
      <w:start w:val="1"/>
      <w:numFmt w:val="decimal"/>
      <w:lvlText w:val="%9."/>
      <w:lvlJc w:val="left"/>
      <w:pPr>
        <w:tabs>
          <w:tab w:val="num" w:pos="300"/>
        </w:tabs>
        <w:ind w:left="300" w:hanging="300"/>
      </w:pPr>
      <w:rPr>
        <w:rFonts w:ascii="Arial" w:eastAsia="Arial" w:hAnsi="Arial" w:cs="Arial"/>
        <w:position w:val="0"/>
        <w:sz w:val="20"/>
        <w:szCs w:val="20"/>
      </w:rPr>
    </w:lvl>
  </w:abstractNum>
  <w:abstractNum w:abstractNumId="40" w15:restartNumberingAfterBreak="0">
    <w:nsid w:val="5AB46EEA"/>
    <w:multiLevelType w:val="multilevel"/>
    <w:tmpl w:val="B0DA4E4A"/>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41" w15:restartNumberingAfterBreak="0">
    <w:nsid w:val="606716B9"/>
    <w:multiLevelType w:val="multilevel"/>
    <w:tmpl w:val="C7801AFE"/>
    <w:lvl w:ilvl="0">
      <w:numFmt w:val="bullet"/>
      <w:lvlText w:val="-"/>
      <w:lvlJc w:val="left"/>
      <w:pPr>
        <w:tabs>
          <w:tab w:val="num" w:pos="262"/>
        </w:tabs>
        <w:ind w:left="262" w:hanging="262"/>
      </w:pPr>
      <w:rPr>
        <w:rFonts w:ascii="Arial" w:eastAsia="Arial" w:hAnsi="Arial" w:cs="Arial"/>
        <w:position w:val="4"/>
        <w:sz w:val="24"/>
        <w:szCs w:val="24"/>
      </w:rPr>
    </w:lvl>
    <w:lvl w:ilvl="1">
      <w:start w:val="1"/>
      <w:numFmt w:val="bullet"/>
      <w:lvlText w:val="-"/>
      <w:lvlJc w:val="left"/>
      <w:pPr>
        <w:tabs>
          <w:tab w:val="num" w:pos="458"/>
        </w:tabs>
        <w:ind w:left="458" w:hanging="218"/>
      </w:pPr>
      <w:rPr>
        <w:rFonts w:ascii="Arial" w:eastAsia="Arial" w:hAnsi="Arial" w:cs="Arial"/>
        <w:position w:val="4"/>
        <w:sz w:val="24"/>
        <w:szCs w:val="24"/>
      </w:rPr>
    </w:lvl>
    <w:lvl w:ilvl="2">
      <w:start w:val="1"/>
      <w:numFmt w:val="bullet"/>
      <w:lvlText w:val="-"/>
      <w:lvlJc w:val="left"/>
      <w:pPr>
        <w:tabs>
          <w:tab w:val="num" w:pos="698"/>
        </w:tabs>
        <w:ind w:left="698" w:hanging="218"/>
      </w:pPr>
      <w:rPr>
        <w:rFonts w:ascii="Arial" w:eastAsia="Arial" w:hAnsi="Arial" w:cs="Arial"/>
        <w:position w:val="4"/>
        <w:sz w:val="24"/>
        <w:szCs w:val="24"/>
      </w:rPr>
    </w:lvl>
    <w:lvl w:ilvl="3">
      <w:start w:val="1"/>
      <w:numFmt w:val="bullet"/>
      <w:lvlText w:val="-"/>
      <w:lvlJc w:val="left"/>
      <w:pPr>
        <w:tabs>
          <w:tab w:val="num" w:pos="938"/>
        </w:tabs>
        <w:ind w:left="938" w:hanging="218"/>
      </w:pPr>
      <w:rPr>
        <w:rFonts w:ascii="Arial" w:eastAsia="Arial" w:hAnsi="Arial" w:cs="Arial"/>
        <w:position w:val="4"/>
        <w:sz w:val="24"/>
        <w:szCs w:val="24"/>
      </w:rPr>
    </w:lvl>
    <w:lvl w:ilvl="4">
      <w:start w:val="1"/>
      <w:numFmt w:val="bullet"/>
      <w:lvlText w:val="-"/>
      <w:lvlJc w:val="left"/>
      <w:pPr>
        <w:tabs>
          <w:tab w:val="num" w:pos="1178"/>
        </w:tabs>
        <w:ind w:left="1178" w:hanging="218"/>
      </w:pPr>
      <w:rPr>
        <w:rFonts w:ascii="Arial" w:eastAsia="Arial" w:hAnsi="Arial" w:cs="Arial"/>
        <w:position w:val="4"/>
        <w:sz w:val="24"/>
        <w:szCs w:val="24"/>
      </w:rPr>
    </w:lvl>
    <w:lvl w:ilvl="5">
      <w:start w:val="1"/>
      <w:numFmt w:val="bullet"/>
      <w:lvlText w:val="-"/>
      <w:lvlJc w:val="left"/>
      <w:pPr>
        <w:tabs>
          <w:tab w:val="num" w:pos="1418"/>
        </w:tabs>
        <w:ind w:left="1418" w:hanging="218"/>
      </w:pPr>
      <w:rPr>
        <w:rFonts w:ascii="Arial" w:eastAsia="Arial" w:hAnsi="Arial" w:cs="Arial"/>
        <w:position w:val="4"/>
        <w:sz w:val="24"/>
        <w:szCs w:val="24"/>
      </w:rPr>
    </w:lvl>
    <w:lvl w:ilvl="6">
      <w:start w:val="1"/>
      <w:numFmt w:val="bullet"/>
      <w:lvlText w:val="-"/>
      <w:lvlJc w:val="left"/>
      <w:pPr>
        <w:tabs>
          <w:tab w:val="num" w:pos="1658"/>
        </w:tabs>
        <w:ind w:left="1658" w:hanging="218"/>
      </w:pPr>
      <w:rPr>
        <w:rFonts w:ascii="Arial" w:eastAsia="Arial" w:hAnsi="Arial" w:cs="Arial"/>
        <w:position w:val="4"/>
        <w:sz w:val="24"/>
        <w:szCs w:val="24"/>
      </w:rPr>
    </w:lvl>
    <w:lvl w:ilvl="7">
      <w:start w:val="1"/>
      <w:numFmt w:val="bullet"/>
      <w:lvlText w:val="-"/>
      <w:lvlJc w:val="left"/>
      <w:pPr>
        <w:tabs>
          <w:tab w:val="num" w:pos="1898"/>
        </w:tabs>
        <w:ind w:left="1898" w:hanging="218"/>
      </w:pPr>
      <w:rPr>
        <w:rFonts w:ascii="Arial" w:eastAsia="Arial" w:hAnsi="Arial" w:cs="Arial"/>
        <w:position w:val="4"/>
        <w:sz w:val="24"/>
        <w:szCs w:val="24"/>
      </w:rPr>
    </w:lvl>
    <w:lvl w:ilvl="8">
      <w:start w:val="1"/>
      <w:numFmt w:val="bullet"/>
      <w:lvlText w:val="-"/>
      <w:lvlJc w:val="left"/>
      <w:pPr>
        <w:tabs>
          <w:tab w:val="num" w:pos="2138"/>
        </w:tabs>
        <w:ind w:left="2138" w:hanging="218"/>
      </w:pPr>
      <w:rPr>
        <w:rFonts w:ascii="Arial" w:eastAsia="Arial" w:hAnsi="Arial" w:cs="Arial"/>
        <w:position w:val="4"/>
        <w:sz w:val="24"/>
        <w:szCs w:val="24"/>
      </w:rPr>
    </w:lvl>
  </w:abstractNum>
  <w:abstractNum w:abstractNumId="42" w15:restartNumberingAfterBreak="0">
    <w:nsid w:val="61096AC6"/>
    <w:multiLevelType w:val="multilevel"/>
    <w:tmpl w:val="E582459E"/>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43" w15:restartNumberingAfterBreak="0">
    <w:nsid w:val="6570575C"/>
    <w:multiLevelType w:val="multilevel"/>
    <w:tmpl w:val="5C16214C"/>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44" w15:restartNumberingAfterBreak="0">
    <w:nsid w:val="65955A18"/>
    <w:multiLevelType w:val="multilevel"/>
    <w:tmpl w:val="0BDAF80A"/>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45" w15:restartNumberingAfterBreak="0">
    <w:nsid w:val="68706D15"/>
    <w:multiLevelType w:val="multilevel"/>
    <w:tmpl w:val="3D44B13E"/>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46" w15:restartNumberingAfterBreak="0">
    <w:nsid w:val="68E2622D"/>
    <w:multiLevelType w:val="multilevel"/>
    <w:tmpl w:val="697AD21E"/>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47" w15:restartNumberingAfterBreak="0">
    <w:nsid w:val="6AAA3D7C"/>
    <w:multiLevelType w:val="multilevel"/>
    <w:tmpl w:val="EED027CC"/>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48" w15:restartNumberingAfterBreak="0">
    <w:nsid w:val="6BB121D4"/>
    <w:multiLevelType w:val="multilevel"/>
    <w:tmpl w:val="F5789C08"/>
    <w:lvl w:ilvl="0">
      <w:start w:val="7"/>
      <w:numFmt w:val="decimal"/>
      <w:lvlText w:val="%1."/>
      <w:lvlJc w:val="left"/>
      <w:pPr>
        <w:tabs>
          <w:tab w:val="num" w:pos="864"/>
        </w:tabs>
        <w:ind w:left="864" w:hanging="864"/>
      </w:pPr>
      <w:rPr>
        <w:rFonts w:ascii="Arial" w:eastAsia="Arial" w:hAnsi="Arial" w:cs="Arial"/>
        <w:b/>
        <w:bCs/>
        <w:position w:val="0"/>
        <w:sz w:val="20"/>
        <w:szCs w:val="20"/>
      </w:rPr>
    </w:lvl>
    <w:lvl w:ilvl="1">
      <w:start w:val="1"/>
      <w:numFmt w:val="decimal"/>
      <w:lvlText w:val="%1.%2."/>
      <w:lvlJc w:val="left"/>
      <w:pPr>
        <w:tabs>
          <w:tab w:val="num" w:pos="300"/>
        </w:tabs>
        <w:ind w:left="300" w:hanging="300"/>
      </w:pPr>
      <w:rPr>
        <w:rFonts w:ascii="Arial" w:eastAsia="Arial" w:hAnsi="Arial" w:cs="Arial"/>
        <w:b/>
        <w:bCs/>
        <w:position w:val="0"/>
        <w:sz w:val="20"/>
        <w:szCs w:val="20"/>
      </w:rPr>
    </w:lvl>
    <w:lvl w:ilvl="2">
      <w:start w:val="1"/>
      <w:numFmt w:val="decimal"/>
      <w:lvlText w:val="%3."/>
      <w:lvlJc w:val="left"/>
      <w:pPr>
        <w:tabs>
          <w:tab w:val="num" w:pos="300"/>
        </w:tabs>
        <w:ind w:left="300" w:hanging="300"/>
      </w:pPr>
      <w:rPr>
        <w:rFonts w:ascii="Arial" w:eastAsia="Arial" w:hAnsi="Arial" w:cs="Arial"/>
        <w:b/>
        <w:bCs/>
        <w:position w:val="0"/>
        <w:sz w:val="20"/>
        <w:szCs w:val="20"/>
      </w:rPr>
    </w:lvl>
    <w:lvl w:ilvl="3">
      <w:start w:val="1"/>
      <w:numFmt w:val="decimal"/>
      <w:lvlText w:val="%4."/>
      <w:lvlJc w:val="left"/>
      <w:pPr>
        <w:tabs>
          <w:tab w:val="num" w:pos="300"/>
        </w:tabs>
        <w:ind w:left="300" w:hanging="300"/>
      </w:pPr>
      <w:rPr>
        <w:rFonts w:ascii="Arial" w:eastAsia="Arial" w:hAnsi="Arial" w:cs="Arial"/>
        <w:b/>
        <w:bCs/>
        <w:position w:val="0"/>
        <w:sz w:val="20"/>
        <w:szCs w:val="20"/>
      </w:rPr>
    </w:lvl>
    <w:lvl w:ilvl="4">
      <w:start w:val="1"/>
      <w:numFmt w:val="decimal"/>
      <w:lvlText w:val="%5."/>
      <w:lvlJc w:val="left"/>
      <w:pPr>
        <w:tabs>
          <w:tab w:val="num" w:pos="300"/>
        </w:tabs>
        <w:ind w:left="300" w:hanging="300"/>
      </w:pPr>
      <w:rPr>
        <w:rFonts w:ascii="Arial" w:eastAsia="Arial" w:hAnsi="Arial" w:cs="Arial"/>
        <w:b/>
        <w:bCs/>
        <w:position w:val="0"/>
        <w:sz w:val="20"/>
        <w:szCs w:val="20"/>
      </w:rPr>
    </w:lvl>
    <w:lvl w:ilvl="5">
      <w:start w:val="1"/>
      <w:numFmt w:val="decimal"/>
      <w:lvlText w:val="%6."/>
      <w:lvlJc w:val="left"/>
      <w:pPr>
        <w:tabs>
          <w:tab w:val="num" w:pos="300"/>
        </w:tabs>
        <w:ind w:left="300" w:hanging="300"/>
      </w:pPr>
      <w:rPr>
        <w:rFonts w:ascii="Arial" w:eastAsia="Arial" w:hAnsi="Arial" w:cs="Arial"/>
        <w:b/>
        <w:bCs/>
        <w:position w:val="0"/>
        <w:sz w:val="20"/>
        <w:szCs w:val="20"/>
      </w:rPr>
    </w:lvl>
    <w:lvl w:ilvl="6">
      <w:start w:val="1"/>
      <w:numFmt w:val="decimal"/>
      <w:lvlText w:val="%7."/>
      <w:lvlJc w:val="left"/>
      <w:pPr>
        <w:tabs>
          <w:tab w:val="num" w:pos="300"/>
        </w:tabs>
        <w:ind w:left="300" w:hanging="300"/>
      </w:pPr>
      <w:rPr>
        <w:rFonts w:ascii="Arial" w:eastAsia="Arial" w:hAnsi="Arial" w:cs="Arial"/>
        <w:b/>
        <w:bCs/>
        <w:position w:val="0"/>
        <w:sz w:val="20"/>
        <w:szCs w:val="20"/>
      </w:rPr>
    </w:lvl>
    <w:lvl w:ilvl="7">
      <w:start w:val="1"/>
      <w:numFmt w:val="decimal"/>
      <w:lvlText w:val="%8."/>
      <w:lvlJc w:val="left"/>
      <w:pPr>
        <w:tabs>
          <w:tab w:val="num" w:pos="300"/>
        </w:tabs>
        <w:ind w:left="300" w:hanging="300"/>
      </w:pPr>
      <w:rPr>
        <w:rFonts w:ascii="Arial" w:eastAsia="Arial" w:hAnsi="Arial" w:cs="Arial"/>
        <w:b/>
        <w:bCs/>
        <w:position w:val="0"/>
        <w:sz w:val="20"/>
        <w:szCs w:val="20"/>
      </w:rPr>
    </w:lvl>
    <w:lvl w:ilvl="8">
      <w:start w:val="1"/>
      <w:numFmt w:val="decimal"/>
      <w:lvlText w:val="%9."/>
      <w:lvlJc w:val="left"/>
      <w:pPr>
        <w:tabs>
          <w:tab w:val="num" w:pos="300"/>
        </w:tabs>
        <w:ind w:left="300" w:hanging="300"/>
      </w:pPr>
      <w:rPr>
        <w:rFonts w:ascii="Arial" w:eastAsia="Arial" w:hAnsi="Arial" w:cs="Arial"/>
        <w:b/>
        <w:bCs/>
        <w:position w:val="0"/>
        <w:sz w:val="20"/>
        <w:szCs w:val="20"/>
      </w:rPr>
    </w:lvl>
  </w:abstractNum>
  <w:abstractNum w:abstractNumId="49" w15:restartNumberingAfterBreak="0">
    <w:nsid w:val="6BE20EE3"/>
    <w:multiLevelType w:val="multilevel"/>
    <w:tmpl w:val="785AADF0"/>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50" w15:restartNumberingAfterBreak="0">
    <w:nsid w:val="6C3F79DE"/>
    <w:multiLevelType w:val="multilevel"/>
    <w:tmpl w:val="1D06E5B6"/>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51" w15:restartNumberingAfterBreak="0">
    <w:nsid w:val="6CE8522E"/>
    <w:multiLevelType w:val="multilevel"/>
    <w:tmpl w:val="E09C778E"/>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52" w15:restartNumberingAfterBreak="0">
    <w:nsid w:val="6F37631B"/>
    <w:multiLevelType w:val="multilevel"/>
    <w:tmpl w:val="8932CAC0"/>
    <w:lvl w:ilvl="0">
      <w:numFmt w:val="decimal"/>
      <w:lvlText w:val="%1."/>
      <w:lvlJc w:val="left"/>
      <w:pPr>
        <w:tabs>
          <w:tab w:val="num" w:pos="864"/>
        </w:tabs>
        <w:ind w:left="864" w:hanging="864"/>
      </w:pPr>
      <w:rPr>
        <w:rFonts w:ascii="Arial" w:eastAsia="Arial" w:hAnsi="Arial" w:cs="Arial"/>
        <w:position w:val="0"/>
        <w:sz w:val="20"/>
        <w:szCs w:val="20"/>
      </w:rPr>
    </w:lvl>
    <w:lvl w:ilvl="1">
      <w:start w:val="1"/>
      <w:numFmt w:val="decimal"/>
      <w:lvlText w:val="%1.%2."/>
      <w:lvlJc w:val="left"/>
      <w:pPr>
        <w:tabs>
          <w:tab w:val="num" w:pos="300"/>
        </w:tabs>
        <w:ind w:left="300" w:hanging="300"/>
      </w:pPr>
      <w:rPr>
        <w:rFonts w:ascii="Arial" w:eastAsia="Arial" w:hAnsi="Arial" w:cs="Arial"/>
        <w:position w:val="0"/>
        <w:sz w:val="20"/>
        <w:szCs w:val="20"/>
      </w:rPr>
    </w:lvl>
    <w:lvl w:ilvl="2">
      <w:start w:val="1"/>
      <w:numFmt w:val="decimal"/>
      <w:lvlText w:val="%3."/>
      <w:lvlJc w:val="left"/>
      <w:pPr>
        <w:tabs>
          <w:tab w:val="num" w:pos="300"/>
        </w:tabs>
        <w:ind w:left="300" w:hanging="300"/>
      </w:pPr>
      <w:rPr>
        <w:rFonts w:ascii="Arial" w:eastAsia="Arial" w:hAnsi="Arial" w:cs="Arial"/>
        <w:position w:val="0"/>
        <w:sz w:val="20"/>
        <w:szCs w:val="20"/>
      </w:rPr>
    </w:lvl>
    <w:lvl w:ilvl="3">
      <w:start w:val="1"/>
      <w:numFmt w:val="decimal"/>
      <w:lvlText w:val="%4."/>
      <w:lvlJc w:val="left"/>
      <w:pPr>
        <w:tabs>
          <w:tab w:val="num" w:pos="300"/>
        </w:tabs>
        <w:ind w:left="300" w:hanging="300"/>
      </w:pPr>
      <w:rPr>
        <w:rFonts w:ascii="Arial" w:eastAsia="Arial" w:hAnsi="Arial" w:cs="Arial"/>
        <w:position w:val="0"/>
        <w:sz w:val="20"/>
        <w:szCs w:val="20"/>
      </w:rPr>
    </w:lvl>
    <w:lvl w:ilvl="4">
      <w:start w:val="1"/>
      <w:numFmt w:val="decimal"/>
      <w:lvlText w:val="%5."/>
      <w:lvlJc w:val="left"/>
      <w:pPr>
        <w:tabs>
          <w:tab w:val="num" w:pos="300"/>
        </w:tabs>
        <w:ind w:left="300" w:hanging="300"/>
      </w:pPr>
      <w:rPr>
        <w:rFonts w:ascii="Arial" w:eastAsia="Arial" w:hAnsi="Arial" w:cs="Arial"/>
        <w:position w:val="0"/>
        <w:sz w:val="20"/>
        <w:szCs w:val="20"/>
      </w:rPr>
    </w:lvl>
    <w:lvl w:ilvl="5">
      <w:start w:val="1"/>
      <w:numFmt w:val="decimal"/>
      <w:lvlText w:val="%6."/>
      <w:lvlJc w:val="left"/>
      <w:pPr>
        <w:tabs>
          <w:tab w:val="num" w:pos="300"/>
        </w:tabs>
        <w:ind w:left="300" w:hanging="300"/>
      </w:pPr>
      <w:rPr>
        <w:rFonts w:ascii="Arial" w:eastAsia="Arial" w:hAnsi="Arial" w:cs="Arial"/>
        <w:position w:val="0"/>
        <w:sz w:val="20"/>
        <w:szCs w:val="20"/>
      </w:rPr>
    </w:lvl>
    <w:lvl w:ilvl="6">
      <w:start w:val="1"/>
      <w:numFmt w:val="decimal"/>
      <w:lvlText w:val="%7."/>
      <w:lvlJc w:val="left"/>
      <w:pPr>
        <w:tabs>
          <w:tab w:val="num" w:pos="300"/>
        </w:tabs>
        <w:ind w:left="300" w:hanging="300"/>
      </w:pPr>
      <w:rPr>
        <w:rFonts w:ascii="Arial" w:eastAsia="Arial" w:hAnsi="Arial" w:cs="Arial"/>
        <w:position w:val="0"/>
        <w:sz w:val="20"/>
        <w:szCs w:val="20"/>
      </w:rPr>
    </w:lvl>
    <w:lvl w:ilvl="7">
      <w:start w:val="1"/>
      <w:numFmt w:val="decimal"/>
      <w:lvlText w:val="%8."/>
      <w:lvlJc w:val="left"/>
      <w:pPr>
        <w:tabs>
          <w:tab w:val="num" w:pos="300"/>
        </w:tabs>
        <w:ind w:left="300" w:hanging="300"/>
      </w:pPr>
      <w:rPr>
        <w:rFonts w:ascii="Arial" w:eastAsia="Arial" w:hAnsi="Arial" w:cs="Arial"/>
        <w:position w:val="0"/>
        <w:sz w:val="20"/>
        <w:szCs w:val="20"/>
      </w:rPr>
    </w:lvl>
    <w:lvl w:ilvl="8">
      <w:start w:val="1"/>
      <w:numFmt w:val="decimal"/>
      <w:lvlText w:val="%9."/>
      <w:lvlJc w:val="left"/>
      <w:pPr>
        <w:tabs>
          <w:tab w:val="num" w:pos="300"/>
        </w:tabs>
        <w:ind w:left="300" w:hanging="300"/>
      </w:pPr>
      <w:rPr>
        <w:rFonts w:ascii="Arial" w:eastAsia="Arial" w:hAnsi="Arial" w:cs="Arial"/>
        <w:position w:val="0"/>
        <w:sz w:val="20"/>
        <w:szCs w:val="20"/>
      </w:rPr>
    </w:lvl>
  </w:abstractNum>
  <w:abstractNum w:abstractNumId="53" w15:restartNumberingAfterBreak="0">
    <w:nsid w:val="718D75F1"/>
    <w:multiLevelType w:val="multilevel"/>
    <w:tmpl w:val="D882B58A"/>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54" w15:restartNumberingAfterBreak="0">
    <w:nsid w:val="73E97903"/>
    <w:multiLevelType w:val="multilevel"/>
    <w:tmpl w:val="6A1669CC"/>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55" w15:restartNumberingAfterBreak="0">
    <w:nsid w:val="76A726AC"/>
    <w:multiLevelType w:val="multilevel"/>
    <w:tmpl w:val="84D0A368"/>
    <w:lvl w:ilvl="0">
      <w:numFmt w:val="bullet"/>
      <w:lvlText w:val="-"/>
      <w:lvlJc w:val="left"/>
      <w:pPr>
        <w:tabs>
          <w:tab w:val="num" w:pos="262"/>
        </w:tabs>
        <w:ind w:left="262" w:hanging="262"/>
      </w:pPr>
      <w:rPr>
        <w:rFonts w:ascii="Arial" w:eastAsia="Arial" w:hAnsi="Arial" w:cs="Arial"/>
        <w:position w:val="4"/>
        <w:sz w:val="24"/>
        <w:szCs w:val="24"/>
      </w:rPr>
    </w:lvl>
    <w:lvl w:ilvl="1">
      <w:start w:val="1"/>
      <w:numFmt w:val="bullet"/>
      <w:lvlText w:val="-"/>
      <w:lvlJc w:val="left"/>
      <w:pPr>
        <w:tabs>
          <w:tab w:val="num" w:pos="458"/>
        </w:tabs>
        <w:ind w:left="458" w:hanging="218"/>
      </w:pPr>
      <w:rPr>
        <w:rFonts w:ascii="Arial" w:eastAsia="Arial" w:hAnsi="Arial" w:cs="Arial"/>
        <w:position w:val="4"/>
        <w:sz w:val="24"/>
        <w:szCs w:val="24"/>
      </w:rPr>
    </w:lvl>
    <w:lvl w:ilvl="2">
      <w:start w:val="1"/>
      <w:numFmt w:val="bullet"/>
      <w:lvlText w:val="-"/>
      <w:lvlJc w:val="left"/>
      <w:pPr>
        <w:tabs>
          <w:tab w:val="num" w:pos="698"/>
        </w:tabs>
        <w:ind w:left="698" w:hanging="218"/>
      </w:pPr>
      <w:rPr>
        <w:rFonts w:ascii="Arial" w:eastAsia="Arial" w:hAnsi="Arial" w:cs="Arial"/>
        <w:position w:val="4"/>
        <w:sz w:val="24"/>
        <w:szCs w:val="24"/>
      </w:rPr>
    </w:lvl>
    <w:lvl w:ilvl="3">
      <w:start w:val="1"/>
      <w:numFmt w:val="bullet"/>
      <w:lvlText w:val="-"/>
      <w:lvlJc w:val="left"/>
      <w:pPr>
        <w:tabs>
          <w:tab w:val="num" w:pos="938"/>
        </w:tabs>
        <w:ind w:left="938" w:hanging="218"/>
      </w:pPr>
      <w:rPr>
        <w:rFonts w:ascii="Arial" w:eastAsia="Arial" w:hAnsi="Arial" w:cs="Arial"/>
        <w:position w:val="4"/>
        <w:sz w:val="24"/>
        <w:szCs w:val="24"/>
      </w:rPr>
    </w:lvl>
    <w:lvl w:ilvl="4">
      <w:start w:val="1"/>
      <w:numFmt w:val="bullet"/>
      <w:lvlText w:val="-"/>
      <w:lvlJc w:val="left"/>
      <w:pPr>
        <w:tabs>
          <w:tab w:val="num" w:pos="1178"/>
        </w:tabs>
        <w:ind w:left="1178" w:hanging="218"/>
      </w:pPr>
      <w:rPr>
        <w:rFonts w:ascii="Arial" w:eastAsia="Arial" w:hAnsi="Arial" w:cs="Arial"/>
        <w:position w:val="4"/>
        <w:sz w:val="24"/>
        <w:szCs w:val="24"/>
      </w:rPr>
    </w:lvl>
    <w:lvl w:ilvl="5">
      <w:start w:val="1"/>
      <w:numFmt w:val="bullet"/>
      <w:lvlText w:val="-"/>
      <w:lvlJc w:val="left"/>
      <w:pPr>
        <w:tabs>
          <w:tab w:val="num" w:pos="1418"/>
        </w:tabs>
        <w:ind w:left="1418" w:hanging="218"/>
      </w:pPr>
      <w:rPr>
        <w:rFonts w:ascii="Arial" w:eastAsia="Arial" w:hAnsi="Arial" w:cs="Arial"/>
        <w:position w:val="4"/>
        <w:sz w:val="24"/>
        <w:szCs w:val="24"/>
      </w:rPr>
    </w:lvl>
    <w:lvl w:ilvl="6">
      <w:start w:val="1"/>
      <w:numFmt w:val="bullet"/>
      <w:lvlText w:val="-"/>
      <w:lvlJc w:val="left"/>
      <w:pPr>
        <w:tabs>
          <w:tab w:val="num" w:pos="1658"/>
        </w:tabs>
        <w:ind w:left="1658" w:hanging="218"/>
      </w:pPr>
      <w:rPr>
        <w:rFonts w:ascii="Arial" w:eastAsia="Arial" w:hAnsi="Arial" w:cs="Arial"/>
        <w:position w:val="4"/>
        <w:sz w:val="24"/>
        <w:szCs w:val="24"/>
      </w:rPr>
    </w:lvl>
    <w:lvl w:ilvl="7">
      <w:start w:val="1"/>
      <w:numFmt w:val="bullet"/>
      <w:lvlText w:val="-"/>
      <w:lvlJc w:val="left"/>
      <w:pPr>
        <w:tabs>
          <w:tab w:val="num" w:pos="1898"/>
        </w:tabs>
        <w:ind w:left="1898" w:hanging="218"/>
      </w:pPr>
      <w:rPr>
        <w:rFonts w:ascii="Arial" w:eastAsia="Arial" w:hAnsi="Arial" w:cs="Arial"/>
        <w:position w:val="4"/>
        <w:sz w:val="24"/>
        <w:szCs w:val="24"/>
      </w:rPr>
    </w:lvl>
    <w:lvl w:ilvl="8">
      <w:start w:val="1"/>
      <w:numFmt w:val="bullet"/>
      <w:lvlText w:val="-"/>
      <w:lvlJc w:val="left"/>
      <w:pPr>
        <w:tabs>
          <w:tab w:val="num" w:pos="2138"/>
        </w:tabs>
        <w:ind w:left="2138" w:hanging="218"/>
      </w:pPr>
      <w:rPr>
        <w:rFonts w:ascii="Arial" w:eastAsia="Arial" w:hAnsi="Arial" w:cs="Arial"/>
        <w:position w:val="4"/>
        <w:sz w:val="24"/>
        <w:szCs w:val="24"/>
      </w:rPr>
    </w:lvl>
  </w:abstractNum>
  <w:abstractNum w:abstractNumId="56" w15:restartNumberingAfterBreak="0">
    <w:nsid w:val="78C331FA"/>
    <w:multiLevelType w:val="multilevel"/>
    <w:tmpl w:val="F8BCC56E"/>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57" w15:restartNumberingAfterBreak="0">
    <w:nsid w:val="79697998"/>
    <w:multiLevelType w:val="multilevel"/>
    <w:tmpl w:val="15F6C91A"/>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0"/>
        </w:tabs>
        <w:ind w:left="300" w:hanging="300"/>
      </w:pPr>
      <w:rPr>
        <w:rFonts w:ascii="Arial" w:eastAsia="Arial" w:hAnsi="Arial" w:cs="Arial"/>
        <w:position w:val="0"/>
        <w:sz w:val="20"/>
        <w:szCs w:val="20"/>
        <w:lang w:val="en-US"/>
      </w:rPr>
    </w:lvl>
    <w:lvl w:ilvl="2">
      <w:start w:val="1"/>
      <w:numFmt w:val="bullet"/>
      <w:lvlText w:val="-"/>
      <w:lvlJc w:val="left"/>
      <w:pPr>
        <w:tabs>
          <w:tab w:val="num" w:pos="300"/>
        </w:tabs>
        <w:ind w:left="300" w:hanging="300"/>
      </w:pPr>
      <w:rPr>
        <w:rFonts w:ascii="Arial" w:eastAsia="Arial" w:hAnsi="Arial" w:cs="Arial"/>
        <w:position w:val="0"/>
        <w:sz w:val="20"/>
        <w:szCs w:val="20"/>
        <w:lang w:val="en-US"/>
      </w:rPr>
    </w:lvl>
    <w:lvl w:ilvl="3">
      <w:start w:val="1"/>
      <w:numFmt w:val="bullet"/>
      <w:lvlText w:val="-"/>
      <w:lvlJc w:val="left"/>
      <w:pPr>
        <w:tabs>
          <w:tab w:val="num" w:pos="300"/>
        </w:tabs>
        <w:ind w:left="300" w:hanging="300"/>
      </w:pPr>
      <w:rPr>
        <w:rFonts w:ascii="Arial" w:eastAsia="Arial" w:hAnsi="Arial" w:cs="Arial"/>
        <w:position w:val="0"/>
        <w:sz w:val="20"/>
        <w:szCs w:val="20"/>
        <w:lang w:val="en-US"/>
      </w:rPr>
    </w:lvl>
    <w:lvl w:ilvl="4">
      <w:start w:val="1"/>
      <w:numFmt w:val="bullet"/>
      <w:lvlText w:val="-"/>
      <w:lvlJc w:val="left"/>
      <w:pPr>
        <w:tabs>
          <w:tab w:val="num" w:pos="300"/>
        </w:tabs>
        <w:ind w:left="300" w:hanging="300"/>
      </w:pPr>
      <w:rPr>
        <w:rFonts w:ascii="Arial" w:eastAsia="Arial" w:hAnsi="Arial" w:cs="Arial"/>
        <w:position w:val="0"/>
        <w:sz w:val="20"/>
        <w:szCs w:val="20"/>
        <w:lang w:val="en-US"/>
      </w:rPr>
    </w:lvl>
    <w:lvl w:ilvl="5">
      <w:start w:val="1"/>
      <w:numFmt w:val="bullet"/>
      <w:lvlText w:val="-"/>
      <w:lvlJc w:val="left"/>
      <w:pPr>
        <w:tabs>
          <w:tab w:val="num" w:pos="300"/>
        </w:tabs>
        <w:ind w:left="300" w:hanging="300"/>
      </w:pPr>
      <w:rPr>
        <w:rFonts w:ascii="Arial" w:eastAsia="Arial" w:hAnsi="Arial" w:cs="Arial"/>
        <w:position w:val="0"/>
        <w:sz w:val="20"/>
        <w:szCs w:val="20"/>
        <w:lang w:val="en-US"/>
      </w:rPr>
    </w:lvl>
    <w:lvl w:ilvl="6">
      <w:start w:val="1"/>
      <w:numFmt w:val="bullet"/>
      <w:lvlText w:val="-"/>
      <w:lvlJc w:val="left"/>
      <w:pPr>
        <w:tabs>
          <w:tab w:val="num" w:pos="300"/>
        </w:tabs>
        <w:ind w:left="300" w:hanging="300"/>
      </w:pPr>
      <w:rPr>
        <w:rFonts w:ascii="Arial" w:eastAsia="Arial" w:hAnsi="Arial" w:cs="Arial"/>
        <w:position w:val="0"/>
        <w:sz w:val="20"/>
        <w:szCs w:val="20"/>
        <w:lang w:val="en-US"/>
      </w:rPr>
    </w:lvl>
    <w:lvl w:ilvl="7">
      <w:start w:val="1"/>
      <w:numFmt w:val="bullet"/>
      <w:lvlText w:val="-"/>
      <w:lvlJc w:val="left"/>
      <w:pPr>
        <w:tabs>
          <w:tab w:val="num" w:pos="300"/>
        </w:tabs>
        <w:ind w:left="300" w:hanging="300"/>
      </w:pPr>
      <w:rPr>
        <w:rFonts w:ascii="Arial" w:eastAsia="Arial" w:hAnsi="Arial" w:cs="Arial"/>
        <w:position w:val="0"/>
        <w:sz w:val="20"/>
        <w:szCs w:val="20"/>
        <w:lang w:val="en-US"/>
      </w:rPr>
    </w:lvl>
    <w:lvl w:ilvl="8">
      <w:start w:val="1"/>
      <w:numFmt w:val="bullet"/>
      <w:lvlText w:val="-"/>
      <w:lvlJc w:val="left"/>
      <w:pPr>
        <w:tabs>
          <w:tab w:val="num" w:pos="300"/>
        </w:tabs>
        <w:ind w:left="300" w:hanging="300"/>
      </w:pPr>
      <w:rPr>
        <w:rFonts w:ascii="Arial" w:eastAsia="Arial" w:hAnsi="Arial" w:cs="Arial"/>
        <w:position w:val="0"/>
        <w:sz w:val="20"/>
        <w:szCs w:val="20"/>
        <w:lang w:val="en-US"/>
      </w:rPr>
    </w:lvl>
  </w:abstractNum>
  <w:abstractNum w:abstractNumId="58" w15:restartNumberingAfterBreak="0">
    <w:nsid w:val="7B460984"/>
    <w:multiLevelType w:val="multilevel"/>
    <w:tmpl w:val="9A88CB86"/>
    <w:lvl w:ilvl="0">
      <w:numFmt w:val="decimal"/>
      <w:lvlText w:val="%1."/>
      <w:lvlJc w:val="left"/>
      <w:pPr>
        <w:tabs>
          <w:tab w:val="num" w:pos="864"/>
        </w:tabs>
        <w:ind w:left="864" w:hanging="864"/>
      </w:pPr>
      <w:rPr>
        <w:rFonts w:ascii="Arial" w:eastAsia="Arial" w:hAnsi="Arial" w:cs="Arial"/>
        <w:position w:val="0"/>
        <w:sz w:val="20"/>
        <w:szCs w:val="20"/>
      </w:rPr>
    </w:lvl>
    <w:lvl w:ilvl="1">
      <w:start w:val="1"/>
      <w:numFmt w:val="decimal"/>
      <w:lvlText w:val="%1.%2."/>
      <w:lvlJc w:val="left"/>
      <w:pPr>
        <w:tabs>
          <w:tab w:val="num" w:pos="300"/>
        </w:tabs>
        <w:ind w:left="300" w:hanging="300"/>
      </w:pPr>
      <w:rPr>
        <w:rFonts w:ascii="Arial" w:eastAsia="Arial" w:hAnsi="Arial" w:cs="Arial"/>
        <w:position w:val="0"/>
        <w:sz w:val="20"/>
        <w:szCs w:val="20"/>
      </w:rPr>
    </w:lvl>
    <w:lvl w:ilvl="2">
      <w:start w:val="1"/>
      <w:numFmt w:val="decimal"/>
      <w:lvlText w:val="%3."/>
      <w:lvlJc w:val="left"/>
      <w:pPr>
        <w:tabs>
          <w:tab w:val="num" w:pos="300"/>
        </w:tabs>
        <w:ind w:left="300" w:hanging="300"/>
      </w:pPr>
      <w:rPr>
        <w:rFonts w:ascii="Arial" w:eastAsia="Arial" w:hAnsi="Arial" w:cs="Arial"/>
        <w:position w:val="0"/>
        <w:sz w:val="20"/>
        <w:szCs w:val="20"/>
      </w:rPr>
    </w:lvl>
    <w:lvl w:ilvl="3">
      <w:start w:val="1"/>
      <w:numFmt w:val="decimal"/>
      <w:lvlText w:val="%4."/>
      <w:lvlJc w:val="left"/>
      <w:pPr>
        <w:tabs>
          <w:tab w:val="num" w:pos="300"/>
        </w:tabs>
        <w:ind w:left="300" w:hanging="300"/>
      </w:pPr>
      <w:rPr>
        <w:rFonts w:ascii="Arial" w:eastAsia="Arial" w:hAnsi="Arial" w:cs="Arial"/>
        <w:position w:val="0"/>
        <w:sz w:val="20"/>
        <w:szCs w:val="20"/>
      </w:rPr>
    </w:lvl>
    <w:lvl w:ilvl="4">
      <w:start w:val="1"/>
      <w:numFmt w:val="decimal"/>
      <w:lvlText w:val="%5."/>
      <w:lvlJc w:val="left"/>
      <w:pPr>
        <w:tabs>
          <w:tab w:val="num" w:pos="300"/>
        </w:tabs>
        <w:ind w:left="300" w:hanging="300"/>
      </w:pPr>
      <w:rPr>
        <w:rFonts w:ascii="Arial" w:eastAsia="Arial" w:hAnsi="Arial" w:cs="Arial"/>
        <w:position w:val="0"/>
        <w:sz w:val="20"/>
        <w:szCs w:val="20"/>
      </w:rPr>
    </w:lvl>
    <w:lvl w:ilvl="5">
      <w:start w:val="1"/>
      <w:numFmt w:val="decimal"/>
      <w:lvlText w:val="%6."/>
      <w:lvlJc w:val="left"/>
      <w:pPr>
        <w:tabs>
          <w:tab w:val="num" w:pos="300"/>
        </w:tabs>
        <w:ind w:left="300" w:hanging="300"/>
      </w:pPr>
      <w:rPr>
        <w:rFonts w:ascii="Arial" w:eastAsia="Arial" w:hAnsi="Arial" w:cs="Arial"/>
        <w:position w:val="0"/>
        <w:sz w:val="20"/>
        <w:szCs w:val="20"/>
      </w:rPr>
    </w:lvl>
    <w:lvl w:ilvl="6">
      <w:start w:val="1"/>
      <w:numFmt w:val="decimal"/>
      <w:lvlText w:val="%7."/>
      <w:lvlJc w:val="left"/>
      <w:pPr>
        <w:tabs>
          <w:tab w:val="num" w:pos="300"/>
        </w:tabs>
        <w:ind w:left="300" w:hanging="300"/>
      </w:pPr>
      <w:rPr>
        <w:rFonts w:ascii="Arial" w:eastAsia="Arial" w:hAnsi="Arial" w:cs="Arial"/>
        <w:position w:val="0"/>
        <w:sz w:val="20"/>
        <w:szCs w:val="20"/>
      </w:rPr>
    </w:lvl>
    <w:lvl w:ilvl="7">
      <w:start w:val="1"/>
      <w:numFmt w:val="decimal"/>
      <w:lvlText w:val="%8."/>
      <w:lvlJc w:val="left"/>
      <w:pPr>
        <w:tabs>
          <w:tab w:val="num" w:pos="300"/>
        </w:tabs>
        <w:ind w:left="300" w:hanging="300"/>
      </w:pPr>
      <w:rPr>
        <w:rFonts w:ascii="Arial" w:eastAsia="Arial" w:hAnsi="Arial" w:cs="Arial"/>
        <w:position w:val="0"/>
        <w:sz w:val="20"/>
        <w:szCs w:val="20"/>
      </w:rPr>
    </w:lvl>
    <w:lvl w:ilvl="8">
      <w:start w:val="1"/>
      <w:numFmt w:val="decimal"/>
      <w:lvlText w:val="%9."/>
      <w:lvlJc w:val="left"/>
      <w:pPr>
        <w:tabs>
          <w:tab w:val="num" w:pos="300"/>
        </w:tabs>
        <w:ind w:left="300" w:hanging="300"/>
      </w:pPr>
      <w:rPr>
        <w:rFonts w:ascii="Arial" w:eastAsia="Arial" w:hAnsi="Arial" w:cs="Arial"/>
        <w:position w:val="0"/>
        <w:sz w:val="20"/>
        <w:szCs w:val="20"/>
      </w:rPr>
    </w:lvl>
  </w:abstractNum>
  <w:abstractNum w:abstractNumId="59" w15:restartNumberingAfterBreak="0">
    <w:nsid w:val="7B610C32"/>
    <w:multiLevelType w:val="hybridMultilevel"/>
    <w:tmpl w:val="DEF26552"/>
    <w:lvl w:ilvl="0" w:tplc="6210888C">
      <w:start w:val="1"/>
      <w:numFmt w:val="decimal"/>
      <w:lvlText w:val="%1."/>
      <w:lvlJc w:val="left"/>
      <w:pPr>
        <w:ind w:left="720" w:hanging="360"/>
      </w:pPr>
      <w:rPr>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6"/>
  </w:num>
  <w:num w:numId="2">
    <w:abstractNumId w:val="31"/>
  </w:num>
  <w:num w:numId="3">
    <w:abstractNumId w:val="33"/>
  </w:num>
  <w:num w:numId="4">
    <w:abstractNumId w:val="28"/>
  </w:num>
  <w:num w:numId="5">
    <w:abstractNumId w:val="52"/>
  </w:num>
  <w:num w:numId="6">
    <w:abstractNumId w:val="48"/>
  </w:num>
  <w:num w:numId="7">
    <w:abstractNumId w:val="41"/>
  </w:num>
  <w:num w:numId="8">
    <w:abstractNumId w:val="55"/>
  </w:num>
  <w:num w:numId="9">
    <w:abstractNumId w:val="32"/>
  </w:num>
  <w:num w:numId="10">
    <w:abstractNumId w:val="47"/>
  </w:num>
  <w:num w:numId="11">
    <w:abstractNumId w:val="14"/>
  </w:num>
  <w:num w:numId="12">
    <w:abstractNumId w:val="21"/>
  </w:num>
  <w:num w:numId="13">
    <w:abstractNumId w:val="13"/>
  </w:num>
  <w:num w:numId="14">
    <w:abstractNumId w:val="23"/>
  </w:num>
  <w:num w:numId="15">
    <w:abstractNumId w:val="15"/>
  </w:num>
  <w:num w:numId="16">
    <w:abstractNumId w:val="49"/>
  </w:num>
  <w:num w:numId="17">
    <w:abstractNumId w:val="24"/>
  </w:num>
  <w:num w:numId="18">
    <w:abstractNumId w:val="45"/>
  </w:num>
  <w:num w:numId="19">
    <w:abstractNumId w:val="10"/>
  </w:num>
  <w:num w:numId="20">
    <w:abstractNumId w:val="7"/>
  </w:num>
  <w:num w:numId="21">
    <w:abstractNumId w:val="53"/>
  </w:num>
  <w:num w:numId="22">
    <w:abstractNumId w:val="1"/>
  </w:num>
  <w:num w:numId="23">
    <w:abstractNumId w:val="50"/>
  </w:num>
  <w:num w:numId="24">
    <w:abstractNumId w:val="6"/>
  </w:num>
  <w:num w:numId="25">
    <w:abstractNumId w:val="25"/>
  </w:num>
  <w:num w:numId="26">
    <w:abstractNumId w:val="2"/>
  </w:num>
  <w:num w:numId="27">
    <w:abstractNumId w:val="39"/>
  </w:num>
  <w:num w:numId="28">
    <w:abstractNumId w:val="0"/>
  </w:num>
  <w:num w:numId="29">
    <w:abstractNumId w:val="58"/>
  </w:num>
  <w:num w:numId="30">
    <w:abstractNumId w:val="19"/>
  </w:num>
  <w:num w:numId="31">
    <w:abstractNumId w:val="37"/>
  </w:num>
  <w:num w:numId="32">
    <w:abstractNumId w:val="40"/>
  </w:num>
  <w:num w:numId="33">
    <w:abstractNumId w:val="44"/>
  </w:num>
  <w:num w:numId="34">
    <w:abstractNumId w:val="9"/>
  </w:num>
  <w:num w:numId="35">
    <w:abstractNumId w:val="3"/>
  </w:num>
  <w:num w:numId="36">
    <w:abstractNumId w:val="5"/>
  </w:num>
  <w:num w:numId="37">
    <w:abstractNumId w:val="27"/>
  </w:num>
  <w:num w:numId="38">
    <w:abstractNumId w:val="43"/>
  </w:num>
  <w:num w:numId="39">
    <w:abstractNumId w:val="46"/>
  </w:num>
  <w:num w:numId="40">
    <w:abstractNumId w:val="17"/>
  </w:num>
  <w:num w:numId="41">
    <w:abstractNumId w:val="56"/>
  </w:num>
  <w:num w:numId="42">
    <w:abstractNumId w:val="35"/>
  </w:num>
  <w:num w:numId="43">
    <w:abstractNumId w:val="42"/>
  </w:num>
  <w:num w:numId="44">
    <w:abstractNumId w:val="12"/>
  </w:num>
  <w:num w:numId="45">
    <w:abstractNumId w:val="57"/>
  </w:num>
  <w:num w:numId="46">
    <w:abstractNumId w:val="36"/>
  </w:num>
  <w:num w:numId="47">
    <w:abstractNumId w:val="29"/>
  </w:num>
  <w:num w:numId="48">
    <w:abstractNumId w:val="22"/>
  </w:num>
  <w:num w:numId="49">
    <w:abstractNumId w:val="38"/>
  </w:num>
  <w:num w:numId="50">
    <w:abstractNumId w:val="54"/>
  </w:num>
  <w:num w:numId="51">
    <w:abstractNumId w:val="20"/>
  </w:num>
  <w:num w:numId="52">
    <w:abstractNumId w:val="26"/>
  </w:num>
  <w:num w:numId="53">
    <w:abstractNumId w:val="34"/>
  </w:num>
  <w:num w:numId="54">
    <w:abstractNumId w:val="18"/>
  </w:num>
  <w:num w:numId="55">
    <w:abstractNumId w:val="4"/>
  </w:num>
  <w:num w:numId="56">
    <w:abstractNumId w:val="51"/>
  </w:num>
  <w:num w:numId="57">
    <w:abstractNumId w:val="8"/>
  </w:num>
  <w:num w:numId="58">
    <w:abstractNumId w:val="11"/>
  </w:num>
  <w:num w:numId="59">
    <w:abstractNumId w:val="59"/>
  </w:num>
  <w:num w:numId="60">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ED"/>
    <w:rsid w:val="000A4A07"/>
    <w:rsid w:val="001435BE"/>
    <w:rsid w:val="001D6C43"/>
    <w:rsid w:val="00356540"/>
    <w:rsid w:val="00383100"/>
    <w:rsid w:val="004051ED"/>
    <w:rsid w:val="00410D85"/>
    <w:rsid w:val="00484293"/>
    <w:rsid w:val="00577EB9"/>
    <w:rsid w:val="00584F4A"/>
    <w:rsid w:val="00784A5B"/>
    <w:rsid w:val="007A6045"/>
    <w:rsid w:val="008305E6"/>
    <w:rsid w:val="00A13189"/>
    <w:rsid w:val="00BA323D"/>
    <w:rsid w:val="00CF35D7"/>
    <w:rsid w:val="00EC77D9"/>
    <w:rsid w:val="00F2482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1151C-BBE1-4E6B-A176-04E17424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mk-MK" w:eastAsia="mk-M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482D"/>
    <w:pPr>
      <w:spacing w:after="240"/>
      <w:jc w:val="both"/>
    </w:pPr>
    <w:rPr>
      <w:rFonts w:hAnsi="Arial Unicode MS" w:cs="Arial Unicode MS"/>
      <w:color w:val="000000"/>
      <w:sz w:val="24"/>
      <w:szCs w:val="24"/>
      <w:u w:color="000000"/>
      <w:lang w:val="en-US" w:eastAsia="en-US"/>
    </w:rPr>
  </w:style>
  <w:style w:type="paragraph" w:styleId="Heading7">
    <w:name w:val="heading 7"/>
    <w:next w:val="Normal"/>
    <w:rsid w:val="004051ED"/>
    <w:pPr>
      <w:spacing w:before="240" w:after="60"/>
      <w:jc w:val="both"/>
      <w:outlineLvl w:val="6"/>
    </w:pPr>
    <w:rPr>
      <w:rFonts w:ascii="Arial" w:hAnsi="Arial Unicode MS"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1ED"/>
    <w:rPr>
      <w:u w:val="single"/>
    </w:rPr>
  </w:style>
  <w:style w:type="paragraph" w:customStyle="1" w:styleId="HeaderFooter">
    <w:name w:val="Header &amp; Footer"/>
    <w:rsid w:val="004051ED"/>
    <w:pPr>
      <w:tabs>
        <w:tab w:val="right" w:pos="9020"/>
      </w:tabs>
    </w:pPr>
    <w:rPr>
      <w:rFonts w:ascii="Helvetica" w:hAnsi="Arial Unicode MS" w:cs="Arial Unicode MS"/>
      <w:color w:val="000000"/>
      <w:sz w:val="24"/>
      <w:szCs w:val="24"/>
    </w:rPr>
  </w:style>
  <w:style w:type="paragraph" w:styleId="Footer">
    <w:name w:val="footer"/>
    <w:link w:val="FooterChar"/>
    <w:rsid w:val="004051ED"/>
    <w:rPr>
      <w:rFonts w:ascii="Arial" w:hAnsi="Arial Unicode MS" w:cs="Arial Unicode MS"/>
      <w:color w:val="000000"/>
      <w:sz w:val="16"/>
      <w:szCs w:val="16"/>
      <w:u w:color="000000"/>
      <w:lang w:val="en-US"/>
    </w:rPr>
  </w:style>
  <w:style w:type="paragraph" w:customStyle="1" w:styleId="Annexetitle">
    <w:name w:val="Annexe_title"/>
    <w:next w:val="Normal"/>
    <w:rsid w:val="004051ED"/>
    <w:pPr>
      <w:pageBreakBefore/>
      <w:tabs>
        <w:tab w:val="left" w:pos="480"/>
        <w:tab w:val="left" w:pos="1701"/>
        <w:tab w:val="left" w:pos="2552"/>
      </w:tabs>
      <w:jc w:val="center"/>
    </w:pPr>
    <w:rPr>
      <w:rFonts w:ascii="Arial" w:hAnsi="Arial Unicode MS" w:cs="Arial Unicode MS"/>
      <w:b/>
      <w:bCs/>
      <w:caps/>
      <w:color w:val="000000"/>
      <w:u w:color="000000"/>
      <w:lang w:val="en-US"/>
    </w:rPr>
  </w:style>
  <w:style w:type="numbering" w:customStyle="1" w:styleId="List0">
    <w:name w:val="List 0"/>
    <w:basedOn w:val="ImportedStyle2"/>
    <w:rsid w:val="004051ED"/>
    <w:pPr>
      <w:numPr>
        <w:numId w:val="1"/>
      </w:numPr>
    </w:pPr>
  </w:style>
  <w:style w:type="numbering" w:customStyle="1" w:styleId="ImportedStyle2">
    <w:name w:val="Imported Style 2"/>
    <w:rsid w:val="004051ED"/>
  </w:style>
  <w:style w:type="numbering" w:customStyle="1" w:styleId="List1">
    <w:name w:val="List 1"/>
    <w:basedOn w:val="ImportedStyle2"/>
    <w:rsid w:val="004051ED"/>
    <w:pPr>
      <w:numPr>
        <w:numId w:val="30"/>
      </w:numPr>
    </w:pPr>
  </w:style>
  <w:style w:type="paragraph" w:customStyle="1" w:styleId="normaltableau">
    <w:name w:val="normal_tableau"/>
    <w:rsid w:val="004051ED"/>
    <w:pPr>
      <w:spacing w:before="120" w:after="120"/>
      <w:jc w:val="both"/>
    </w:pPr>
    <w:rPr>
      <w:rFonts w:hAnsi="Arial Unicode MS" w:cs="Arial Unicode MS"/>
      <w:color w:val="000000"/>
      <w:sz w:val="22"/>
      <w:szCs w:val="22"/>
      <w:u w:color="000000"/>
      <w:lang w:val="en-US"/>
    </w:rPr>
  </w:style>
  <w:style w:type="paragraph" w:customStyle="1" w:styleId="TableStyle2">
    <w:name w:val="Table Style 2"/>
    <w:rsid w:val="004051ED"/>
    <w:rPr>
      <w:rFonts w:ascii="Helvetica" w:eastAsia="Helvetica" w:hAnsi="Helvetica" w:cs="Helvetica"/>
      <w:color w:val="000000"/>
    </w:rPr>
  </w:style>
  <w:style w:type="numbering" w:customStyle="1" w:styleId="List21">
    <w:name w:val="List 21"/>
    <w:basedOn w:val="Dash"/>
    <w:rsid w:val="004051ED"/>
    <w:pPr>
      <w:numPr>
        <w:numId w:val="17"/>
      </w:numPr>
    </w:pPr>
  </w:style>
  <w:style w:type="numbering" w:customStyle="1" w:styleId="Dash">
    <w:name w:val="Dash"/>
    <w:rsid w:val="004051ED"/>
    <w:pPr>
      <w:numPr>
        <w:numId w:val="26"/>
      </w:numPr>
    </w:pPr>
  </w:style>
  <w:style w:type="paragraph" w:customStyle="1" w:styleId="CVNormal">
    <w:name w:val="CV Normal"/>
    <w:rsid w:val="004051ED"/>
    <w:pPr>
      <w:suppressAutoHyphens/>
      <w:ind w:left="113" w:right="113"/>
    </w:pPr>
    <w:rPr>
      <w:rFonts w:ascii="Arial Narrow" w:eastAsia="Arial Narrow" w:hAnsi="Arial Narrow" w:cs="Arial Narrow"/>
      <w:color w:val="000000"/>
      <w:u w:color="000000"/>
      <w:lang w:val="en-US"/>
    </w:rPr>
  </w:style>
  <w:style w:type="numbering" w:customStyle="1" w:styleId="List31">
    <w:name w:val="List 31"/>
    <w:basedOn w:val="Lettered"/>
    <w:rsid w:val="004051ED"/>
    <w:pPr>
      <w:numPr>
        <w:numId w:val="31"/>
      </w:numPr>
    </w:pPr>
  </w:style>
  <w:style w:type="numbering" w:customStyle="1" w:styleId="Lettered">
    <w:name w:val="Lettered"/>
    <w:rsid w:val="004051ED"/>
  </w:style>
  <w:style w:type="numbering" w:customStyle="1" w:styleId="List41">
    <w:name w:val="List 41"/>
    <w:basedOn w:val="ImportedStyle2"/>
    <w:rsid w:val="004051ED"/>
    <w:pPr>
      <w:numPr>
        <w:numId w:val="57"/>
      </w:numPr>
    </w:pPr>
  </w:style>
  <w:style w:type="character" w:customStyle="1" w:styleId="FooterChar">
    <w:name w:val="Footer Char"/>
    <w:basedOn w:val="DefaultParagraphFont"/>
    <w:link w:val="Footer"/>
    <w:rsid w:val="00584F4A"/>
    <w:rPr>
      <w:rFonts w:ascii="Arial" w:hAnsi="Arial Unicode MS" w:cs="Arial Unicode MS"/>
      <w:color w:val="000000"/>
      <w:sz w:val="16"/>
      <w:szCs w:val="16"/>
      <w:u w:color="000000"/>
      <w:lang w:val="en-US"/>
    </w:rPr>
  </w:style>
  <w:style w:type="paragraph" w:styleId="ListParagraph">
    <w:name w:val="List Paragraph"/>
    <w:basedOn w:val="Normal"/>
    <w:uiPriority w:val="34"/>
    <w:qFormat/>
    <w:rsid w:val="000A4A0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left"/>
    </w:pPr>
    <w:rPr>
      <w:rFonts w:asciiTheme="minorHAnsi" w:eastAsiaTheme="minorHAnsi" w:hAnsiTheme="minorHAnsi" w:cstheme="minorBidi"/>
      <w:color w:val="auto"/>
      <w:sz w:val="22"/>
      <w:szCs w:val="22"/>
      <w:bdr w:val="none" w:sz="0" w:space="0" w:color="auto"/>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07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epeljugoski@pepeljugoski.com.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AF9E6-81EF-406E-A907-788568C2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7</cp:revision>
  <dcterms:created xsi:type="dcterms:W3CDTF">2016-03-09T12:52:00Z</dcterms:created>
  <dcterms:modified xsi:type="dcterms:W3CDTF">2017-11-01T09:22:00Z</dcterms:modified>
</cp:coreProperties>
</file>